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EAB1" w14:textId="4206E79A" w:rsidR="00E94D15" w:rsidRPr="00940DB5" w:rsidRDefault="00E94D15" w:rsidP="00E94D15">
      <w:pPr>
        <w:rPr>
          <w:b/>
          <w:bCs/>
          <w:sz w:val="20"/>
        </w:rPr>
      </w:pPr>
      <w:r w:rsidRPr="00940DB5">
        <w:rPr>
          <w:b/>
          <w:bCs/>
          <w:sz w:val="20"/>
        </w:rPr>
        <w:t>KOD</w:t>
      </w:r>
      <w:r w:rsidRPr="00940DB5">
        <w:rPr>
          <w:b/>
          <w:bCs/>
          <w:sz w:val="20"/>
        </w:rPr>
        <w:tab/>
        <w:t>INNEHÅLLSFÖRTECKNING</w:t>
      </w:r>
    </w:p>
    <w:sdt>
      <w:sdtPr>
        <w:rPr>
          <w:rFonts w:asciiTheme="minorHAnsi" w:hAnsiTheme="minorHAnsi" w:cstheme="minorHAnsi"/>
          <w:b/>
          <w:caps w:val="0"/>
          <w:noProof w:val="0"/>
          <w:szCs w:val="22"/>
        </w:rPr>
        <w:id w:val="-1543981877"/>
        <w:docPartObj>
          <w:docPartGallery w:val="Table of Contents"/>
          <w:docPartUnique/>
        </w:docPartObj>
      </w:sdtPr>
      <w:sdtEndPr>
        <w:rPr>
          <w:rFonts w:ascii="Arial Nova" w:hAnsi="Arial Nova"/>
          <w:b w:val="0"/>
          <w:szCs w:val="20"/>
        </w:rPr>
      </w:sdtEndPr>
      <w:sdtContent>
        <w:p w14:paraId="7296A7B7" w14:textId="04D94DD5" w:rsidR="008A42A5" w:rsidRPr="008A42A5" w:rsidRDefault="00A57D05">
          <w:pPr>
            <w:pStyle w:val="Innehll2"/>
            <w:rPr>
              <w:rFonts w:ascii="Arial Nova" w:eastAsiaTheme="minorEastAsia" w:hAnsi="Arial Nova" w:cstheme="minorBidi"/>
              <w:caps w:val="0"/>
              <w:kern w:val="2"/>
              <w:sz w:val="20"/>
              <w14:ligatures w14:val="standardContextual"/>
            </w:rPr>
          </w:pPr>
          <w:r w:rsidRPr="008A42A5">
            <w:rPr>
              <w:rFonts w:ascii="Arial Nova" w:hAnsi="Arial Nova" w:cstheme="minorHAnsi"/>
              <w:b/>
              <w:sz w:val="20"/>
            </w:rPr>
            <w:fldChar w:fldCharType="begin"/>
          </w:r>
          <w:r w:rsidRPr="008A42A5">
            <w:rPr>
              <w:rFonts w:ascii="Arial Nova" w:hAnsi="Arial Nova" w:cstheme="minorHAnsi"/>
              <w:sz w:val="20"/>
            </w:rPr>
            <w:instrText xml:space="preserve"> TOC \o "1-1" \h \z \t "Rubrik 2;2" </w:instrText>
          </w:r>
          <w:r w:rsidRPr="008A42A5">
            <w:rPr>
              <w:rFonts w:ascii="Arial Nova" w:hAnsi="Arial Nova" w:cstheme="minorHAnsi"/>
              <w:b/>
              <w:sz w:val="20"/>
            </w:rPr>
            <w:fldChar w:fldCharType="separate"/>
          </w:r>
          <w:hyperlink w:anchor="_Toc219191854" w:history="1">
            <w:r w:rsidR="008A42A5" w:rsidRPr="008A42A5">
              <w:rPr>
                <w:rStyle w:val="Hyperlnk"/>
                <w:rFonts w:ascii="Arial Nova" w:hAnsi="Arial Nova" w:cstheme="minorHAnsi"/>
                <w:sz w:val="20"/>
              </w:rPr>
              <w:t>5</w:t>
            </w:r>
            <w:r w:rsidR="008A42A5" w:rsidRPr="008A42A5">
              <w:rPr>
                <w:rFonts w:ascii="Arial Nova" w:eastAsiaTheme="minorEastAsia" w:hAnsi="Arial Nova" w:cstheme="minorBidi"/>
                <w:caps w:val="0"/>
                <w:kern w:val="2"/>
                <w:sz w:val="20"/>
                <w14:ligatures w14:val="standardContextual"/>
              </w:rPr>
              <w:tab/>
            </w:r>
            <w:r w:rsidR="008A42A5" w:rsidRPr="008A42A5">
              <w:rPr>
                <w:rStyle w:val="Hyperlnk"/>
                <w:rFonts w:ascii="Arial Nova" w:hAnsi="Arial Nova" w:cstheme="minorHAnsi"/>
                <w:sz w:val="20"/>
              </w:rPr>
              <w:t>VA- VVS-, KYL- OCH PROCESSMEDIESYSTEM</w:t>
            </w:r>
            <w:r w:rsidR="008A42A5" w:rsidRPr="008A42A5">
              <w:rPr>
                <w:rFonts w:ascii="Arial Nova" w:hAnsi="Arial Nova"/>
                <w:webHidden/>
                <w:sz w:val="20"/>
              </w:rPr>
              <w:tab/>
            </w:r>
            <w:r w:rsidR="008A42A5" w:rsidRPr="008A42A5">
              <w:rPr>
                <w:rFonts w:ascii="Arial Nova" w:hAnsi="Arial Nova"/>
                <w:webHidden/>
                <w:sz w:val="20"/>
              </w:rPr>
              <w:fldChar w:fldCharType="begin"/>
            </w:r>
            <w:r w:rsidR="008A42A5" w:rsidRPr="008A42A5">
              <w:rPr>
                <w:rFonts w:ascii="Arial Nova" w:hAnsi="Arial Nova"/>
                <w:webHidden/>
                <w:sz w:val="20"/>
              </w:rPr>
              <w:instrText xml:space="preserve"> PAGEREF _Toc219191854 \h </w:instrText>
            </w:r>
            <w:r w:rsidR="008A42A5" w:rsidRPr="008A42A5">
              <w:rPr>
                <w:rFonts w:ascii="Arial Nova" w:hAnsi="Arial Nova"/>
                <w:webHidden/>
                <w:sz w:val="20"/>
              </w:rPr>
            </w:r>
            <w:r w:rsidR="008A42A5" w:rsidRPr="008A42A5">
              <w:rPr>
                <w:rFonts w:ascii="Arial Nova" w:hAnsi="Arial Nova"/>
                <w:webHidden/>
                <w:sz w:val="20"/>
              </w:rPr>
              <w:fldChar w:fldCharType="separate"/>
            </w:r>
            <w:r w:rsidR="008232BA">
              <w:rPr>
                <w:rFonts w:ascii="Arial Nova" w:hAnsi="Arial Nova"/>
                <w:webHidden/>
                <w:sz w:val="20"/>
              </w:rPr>
              <w:t>3</w:t>
            </w:r>
            <w:r w:rsidR="008A42A5" w:rsidRPr="008A42A5">
              <w:rPr>
                <w:rFonts w:ascii="Arial Nova" w:hAnsi="Arial Nova"/>
                <w:webHidden/>
                <w:sz w:val="20"/>
              </w:rPr>
              <w:fldChar w:fldCharType="end"/>
            </w:r>
          </w:hyperlink>
        </w:p>
        <w:p w14:paraId="18AD131D" w14:textId="0C96AD88" w:rsidR="008A42A5" w:rsidRPr="008A42A5" w:rsidRDefault="008A42A5">
          <w:pPr>
            <w:pStyle w:val="Innehll2"/>
            <w:rPr>
              <w:rFonts w:ascii="Arial Nova" w:eastAsiaTheme="minorEastAsia" w:hAnsi="Arial Nova" w:cstheme="minorBidi"/>
              <w:caps w:val="0"/>
              <w:kern w:val="2"/>
              <w:sz w:val="20"/>
              <w14:ligatures w14:val="standardContextual"/>
            </w:rPr>
          </w:pPr>
          <w:hyperlink w:anchor="_Toc219191855" w:history="1">
            <w:r w:rsidRPr="008A42A5">
              <w:rPr>
                <w:rStyle w:val="Hyperlnk"/>
                <w:rFonts w:ascii="Arial Nova" w:hAnsi="Arial Nova" w:cstheme="minorHAnsi"/>
                <w:sz w:val="20"/>
              </w:rPr>
              <w:t>P</w:t>
            </w:r>
            <w:r w:rsidRPr="008A42A5">
              <w:rPr>
                <w:rFonts w:ascii="Arial Nova" w:eastAsiaTheme="minorEastAsia" w:hAnsi="Arial Nova" w:cstheme="minorBidi"/>
                <w:caps w:val="0"/>
                <w:kern w:val="2"/>
                <w:sz w:val="20"/>
                <w14:ligatures w14:val="standardContextual"/>
              </w:rPr>
              <w:tab/>
            </w:r>
            <w:r w:rsidRPr="008A42A5">
              <w:rPr>
                <w:rStyle w:val="Hyperlnk"/>
                <w:rFonts w:ascii="Arial Nova" w:hAnsi="Arial Nova" w:cstheme="minorHAnsi"/>
                <w:sz w:val="20"/>
              </w:rPr>
              <w:t>APPARATER, LEDNINGAR M.M I RÖRSYSTEM ELLER RÖRLEDNINGSNÄT</w:t>
            </w:r>
            <w:r w:rsidRPr="008A42A5">
              <w:rPr>
                <w:rFonts w:ascii="Arial Nova" w:hAnsi="Arial Nova"/>
                <w:webHidden/>
                <w:sz w:val="20"/>
              </w:rPr>
              <w:tab/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begin"/>
            </w:r>
            <w:r w:rsidRPr="008A42A5">
              <w:rPr>
                <w:rFonts w:ascii="Arial Nova" w:hAnsi="Arial Nova"/>
                <w:webHidden/>
                <w:sz w:val="20"/>
              </w:rPr>
              <w:instrText xml:space="preserve"> PAGEREF _Toc219191855 \h </w:instrText>
            </w:r>
            <w:r w:rsidRPr="008A42A5">
              <w:rPr>
                <w:rFonts w:ascii="Arial Nova" w:hAnsi="Arial Nova"/>
                <w:webHidden/>
                <w:sz w:val="20"/>
              </w:rPr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separate"/>
            </w:r>
            <w:r w:rsidR="008232BA">
              <w:rPr>
                <w:rFonts w:ascii="Arial Nova" w:hAnsi="Arial Nova"/>
                <w:webHidden/>
                <w:sz w:val="20"/>
              </w:rPr>
              <w:t>3</w:t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end"/>
            </w:r>
          </w:hyperlink>
        </w:p>
        <w:p w14:paraId="42C30E49" w14:textId="1300BF77" w:rsidR="008A42A5" w:rsidRPr="008A42A5" w:rsidRDefault="008A42A5">
          <w:pPr>
            <w:pStyle w:val="Innehll2"/>
            <w:rPr>
              <w:rFonts w:ascii="Arial Nova" w:eastAsiaTheme="minorEastAsia" w:hAnsi="Arial Nova" w:cstheme="minorBidi"/>
              <w:caps w:val="0"/>
              <w:kern w:val="2"/>
              <w:sz w:val="20"/>
              <w14:ligatures w14:val="standardContextual"/>
            </w:rPr>
          </w:pPr>
          <w:hyperlink w:anchor="_Toc219191856" w:history="1">
            <w:r w:rsidRPr="008A42A5">
              <w:rPr>
                <w:rStyle w:val="Hyperlnk"/>
                <w:rFonts w:ascii="Arial Nova" w:hAnsi="Arial Nova" w:cstheme="minorHAnsi"/>
                <w:sz w:val="20"/>
              </w:rPr>
              <w:t>PJ</w:t>
            </w:r>
            <w:r w:rsidRPr="008A42A5">
              <w:rPr>
                <w:rFonts w:ascii="Arial Nova" w:eastAsiaTheme="minorEastAsia" w:hAnsi="Arial Nova" w:cstheme="minorBidi"/>
                <w:caps w:val="0"/>
                <w:kern w:val="2"/>
                <w:sz w:val="20"/>
                <w14:ligatures w14:val="standardContextual"/>
              </w:rPr>
              <w:tab/>
            </w:r>
            <w:r w:rsidRPr="008A42A5">
              <w:rPr>
                <w:rStyle w:val="Hyperlnk"/>
                <w:rFonts w:ascii="Arial Nova" w:hAnsi="Arial Nova" w:cstheme="minorHAnsi"/>
                <w:sz w:val="20"/>
              </w:rPr>
              <w:t>VÄRMEVÄXLARE, KONDENSORER OCH FÖRÅNGARE</w:t>
            </w:r>
            <w:r w:rsidRPr="008A42A5">
              <w:rPr>
                <w:rFonts w:ascii="Arial Nova" w:hAnsi="Arial Nova"/>
                <w:webHidden/>
                <w:sz w:val="20"/>
              </w:rPr>
              <w:tab/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begin"/>
            </w:r>
            <w:r w:rsidRPr="008A42A5">
              <w:rPr>
                <w:rFonts w:ascii="Arial Nova" w:hAnsi="Arial Nova"/>
                <w:webHidden/>
                <w:sz w:val="20"/>
              </w:rPr>
              <w:instrText xml:space="preserve"> PAGEREF _Toc219191856 \h </w:instrText>
            </w:r>
            <w:r w:rsidRPr="008A42A5">
              <w:rPr>
                <w:rFonts w:ascii="Arial Nova" w:hAnsi="Arial Nova"/>
                <w:webHidden/>
                <w:sz w:val="20"/>
              </w:rPr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separate"/>
            </w:r>
            <w:r w:rsidR="008232BA">
              <w:rPr>
                <w:rFonts w:ascii="Arial Nova" w:hAnsi="Arial Nova"/>
                <w:webHidden/>
                <w:sz w:val="20"/>
              </w:rPr>
              <w:t>3</w:t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end"/>
            </w:r>
          </w:hyperlink>
        </w:p>
        <w:p w14:paraId="5007DCB0" w14:textId="787DFF9C" w:rsidR="008A42A5" w:rsidRPr="008A42A5" w:rsidRDefault="008A42A5">
          <w:pPr>
            <w:pStyle w:val="Innehll1"/>
            <w:rPr>
              <w:rFonts w:ascii="Arial Nova" w:eastAsiaTheme="minorEastAsia" w:hAnsi="Arial Nova" w:cstheme="minorBidi"/>
              <w:caps w:val="0"/>
              <w:kern w:val="2"/>
              <w:sz w:val="20"/>
              <w14:ligatures w14:val="standardContextual"/>
            </w:rPr>
          </w:pPr>
          <w:hyperlink w:anchor="_Toc219191857" w:history="1">
            <w:r w:rsidRPr="008A42A5">
              <w:rPr>
                <w:rStyle w:val="Hyperlnk"/>
                <w:rFonts w:ascii="Arial Nova" w:hAnsi="Arial Nova"/>
                <w:sz w:val="20"/>
                <w:lang w:val="en-US"/>
              </w:rPr>
              <w:t>Combi Port M-Pro RC-N</w:t>
            </w:r>
            <w:r w:rsidRPr="008A42A5">
              <w:rPr>
                <w:rFonts w:ascii="Arial Nova" w:hAnsi="Arial Nova"/>
                <w:webHidden/>
                <w:sz w:val="20"/>
              </w:rPr>
              <w:tab/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begin"/>
            </w:r>
            <w:r w:rsidRPr="008A42A5">
              <w:rPr>
                <w:rFonts w:ascii="Arial Nova" w:hAnsi="Arial Nova"/>
                <w:webHidden/>
                <w:sz w:val="20"/>
              </w:rPr>
              <w:instrText xml:space="preserve"> PAGEREF _Toc219191857 \h </w:instrText>
            </w:r>
            <w:r w:rsidRPr="008A42A5">
              <w:rPr>
                <w:rFonts w:ascii="Arial Nova" w:hAnsi="Arial Nova"/>
                <w:webHidden/>
                <w:sz w:val="20"/>
              </w:rPr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separate"/>
            </w:r>
            <w:r w:rsidR="008232BA">
              <w:rPr>
                <w:rFonts w:ascii="Arial Nova" w:hAnsi="Arial Nova"/>
                <w:webHidden/>
                <w:sz w:val="20"/>
              </w:rPr>
              <w:t>4</w:t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end"/>
            </w:r>
          </w:hyperlink>
        </w:p>
        <w:p w14:paraId="58AA216E" w14:textId="3EF7F892" w:rsidR="008A42A5" w:rsidRPr="008A42A5" w:rsidRDefault="008A42A5">
          <w:pPr>
            <w:pStyle w:val="Innehll1"/>
            <w:rPr>
              <w:rFonts w:ascii="Arial Nova" w:eastAsiaTheme="minorEastAsia" w:hAnsi="Arial Nova" w:cstheme="minorBidi"/>
              <w:caps w:val="0"/>
              <w:kern w:val="2"/>
              <w:sz w:val="20"/>
              <w14:ligatures w14:val="standardContextual"/>
            </w:rPr>
          </w:pPr>
          <w:hyperlink w:anchor="_Toc219191858" w:history="1">
            <w:r w:rsidRPr="008A42A5">
              <w:rPr>
                <w:rStyle w:val="Hyperlnk"/>
                <w:rFonts w:ascii="Arial Nova" w:hAnsi="Arial Nova"/>
                <w:sz w:val="20"/>
                <w:lang w:val="en-US"/>
              </w:rPr>
              <w:t>Combi Port M-Pro UFH-N</w:t>
            </w:r>
            <w:r w:rsidRPr="008A42A5">
              <w:rPr>
                <w:rFonts w:ascii="Arial Nova" w:hAnsi="Arial Nova"/>
                <w:webHidden/>
                <w:sz w:val="20"/>
              </w:rPr>
              <w:tab/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begin"/>
            </w:r>
            <w:r w:rsidRPr="008A42A5">
              <w:rPr>
                <w:rFonts w:ascii="Arial Nova" w:hAnsi="Arial Nova"/>
                <w:webHidden/>
                <w:sz w:val="20"/>
              </w:rPr>
              <w:instrText xml:space="preserve"> PAGEREF _Toc219191858 \h </w:instrText>
            </w:r>
            <w:r w:rsidRPr="008A42A5">
              <w:rPr>
                <w:rFonts w:ascii="Arial Nova" w:hAnsi="Arial Nova"/>
                <w:webHidden/>
                <w:sz w:val="20"/>
              </w:rPr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separate"/>
            </w:r>
            <w:r w:rsidR="008232BA">
              <w:rPr>
                <w:rFonts w:ascii="Arial Nova" w:hAnsi="Arial Nova"/>
                <w:webHidden/>
                <w:sz w:val="20"/>
              </w:rPr>
              <w:t>5</w:t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end"/>
            </w:r>
          </w:hyperlink>
        </w:p>
        <w:p w14:paraId="11D15C78" w14:textId="28827B4D" w:rsidR="008A42A5" w:rsidRPr="008A42A5" w:rsidRDefault="008A42A5">
          <w:pPr>
            <w:pStyle w:val="Innehll1"/>
            <w:rPr>
              <w:rFonts w:ascii="Arial Nova" w:eastAsiaTheme="minorEastAsia" w:hAnsi="Arial Nova" w:cstheme="minorBidi"/>
              <w:caps w:val="0"/>
              <w:kern w:val="2"/>
              <w:sz w:val="20"/>
              <w14:ligatures w14:val="standardContextual"/>
            </w:rPr>
          </w:pPr>
          <w:hyperlink w:anchor="_Toc219191859" w:history="1">
            <w:r w:rsidRPr="008A42A5">
              <w:rPr>
                <w:rStyle w:val="Hyperlnk"/>
                <w:rFonts w:ascii="Arial Nova" w:hAnsi="Arial Nova"/>
                <w:sz w:val="20"/>
                <w:lang w:val="en-US"/>
              </w:rPr>
              <w:t>Combi Port M-Pro UFH-N 2HC</w:t>
            </w:r>
            <w:r w:rsidRPr="008A42A5">
              <w:rPr>
                <w:rFonts w:ascii="Arial Nova" w:hAnsi="Arial Nova"/>
                <w:webHidden/>
                <w:sz w:val="20"/>
              </w:rPr>
              <w:tab/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begin"/>
            </w:r>
            <w:r w:rsidRPr="008A42A5">
              <w:rPr>
                <w:rFonts w:ascii="Arial Nova" w:hAnsi="Arial Nova"/>
                <w:webHidden/>
                <w:sz w:val="20"/>
              </w:rPr>
              <w:instrText xml:space="preserve"> PAGEREF _Toc219191859 \h </w:instrText>
            </w:r>
            <w:r w:rsidRPr="008A42A5">
              <w:rPr>
                <w:rFonts w:ascii="Arial Nova" w:hAnsi="Arial Nova"/>
                <w:webHidden/>
                <w:sz w:val="20"/>
              </w:rPr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separate"/>
            </w:r>
            <w:r w:rsidR="008232BA">
              <w:rPr>
                <w:rFonts w:ascii="Arial Nova" w:hAnsi="Arial Nova"/>
                <w:webHidden/>
                <w:sz w:val="20"/>
              </w:rPr>
              <w:t>6</w:t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end"/>
            </w:r>
          </w:hyperlink>
        </w:p>
        <w:p w14:paraId="27D52377" w14:textId="7758059F" w:rsidR="008A42A5" w:rsidRPr="008A42A5" w:rsidRDefault="008A42A5">
          <w:pPr>
            <w:pStyle w:val="Innehll1"/>
            <w:rPr>
              <w:rFonts w:ascii="Arial Nova" w:eastAsiaTheme="minorEastAsia" w:hAnsi="Arial Nova" w:cstheme="minorBidi"/>
              <w:caps w:val="0"/>
              <w:kern w:val="2"/>
              <w:sz w:val="20"/>
              <w14:ligatures w14:val="standardContextual"/>
            </w:rPr>
          </w:pPr>
          <w:hyperlink w:anchor="_Toc219191860" w:history="1">
            <w:r w:rsidRPr="008A42A5">
              <w:rPr>
                <w:rStyle w:val="Hyperlnk"/>
                <w:rFonts w:ascii="Arial Nova" w:hAnsi="Arial Nova"/>
                <w:sz w:val="20"/>
                <w:lang w:val="en-US"/>
              </w:rPr>
              <w:t>Combi Port M-3pipe UFH-N</w:t>
            </w:r>
            <w:r w:rsidRPr="008A42A5">
              <w:rPr>
                <w:rFonts w:ascii="Arial Nova" w:hAnsi="Arial Nova"/>
                <w:webHidden/>
                <w:sz w:val="20"/>
              </w:rPr>
              <w:tab/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begin"/>
            </w:r>
            <w:r w:rsidRPr="008A42A5">
              <w:rPr>
                <w:rFonts w:ascii="Arial Nova" w:hAnsi="Arial Nova"/>
                <w:webHidden/>
                <w:sz w:val="20"/>
              </w:rPr>
              <w:instrText xml:space="preserve"> PAGEREF _Toc219191860 \h </w:instrText>
            </w:r>
            <w:r w:rsidRPr="008A42A5">
              <w:rPr>
                <w:rFonts w:ascii="Arial Nova" w:hAnsi="Arial Nova"/>
                <w:webHidden/>
                <w:sz w:val="20"/>
              </w:rPr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separate"/>
            </w:r>
            <w:r w:rsidR="008232BA">
              <w:rPr>
                <w:rFonts w:ascii="Arial Nova" w:hAnsi="Arial Nova"/>
                <w:webHidden/>
                <w:sz w:val="20"/>
              </w:rPr>
              <w:t>7</w:t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end"/>
            </w:r>
          </w:hyperlink>
        </w:p>
        <w:p w14:paraId="36BE44BA" w14:textId="5B077A29" w:rsidR="008A42A5" w:rsidRPr="008A42A5" w:rsidRDefault="008A42A5">
          <w:pPr>
            <w:pStyle w:val="Innehll1"/>
            <w:rPr>
              <w:rFonts w:ascii="Arial Nova" w:eastAsiaTheme="minorEastAsia" w:hAnsi="Arial Nova" w:cstheme="minorBidi"/>
              <w:caps w:val="0"/>
              <w:kern w:val="2"/>
              <w:sz w:val="20"/>
              <w14:ligatures w14:val="standardContextual"/>
            </w:rPr>
          </w:pPr>
          <w:hyperlink w:anchor="_Toc219191861" w:history="1">
            <w:r w:rsidRPr="008A42A5">
              <w:rPr>
                <w:rStyle w:val="Hyperlnk"/>
                <w:rFonts w:ascii="Arial Nova" w:hAnsi="Arial Nova"/>
                <w:sz w:val="20"/>
                <w:lang w:val="en-US"/>
              </w:rPr>
              <w:t>Combi Port M-4pipe HC-N</w:t>
            </w:r>
            <w:r w:rsidRPr="008A42A5">
              <w:rPr>
                <w:rFonts w:ascii="Arial Nova" w:hAnsi="Arial Nova"/>
                <w:webHidden/>
                <w:sz w:val="20"/>
              </w:rPr>
              <w:tab/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begin"/>
            </w:r>
            <w:r w:rsidRPr="008A42A5">
              <w:rPr>
                <w:rFonts w:ascii="Arial Nova" w:hAnsi="Arial Nova"/>
                <w:webHidden/>
                <w:sz w:val="20"/>
              </w:rPr>
              <w:instrText xml:space="preserve"> PAGEREF _Toc219191861 \h </w:instrText>
            </w:r>
            <w:r w:rsidRPr="008A42A5">
              <w:rPr>
                <w:rFonts w:ascii="Arial Nova" w:hAnsi="Arial Nova"/>
                <w:webHidden/>
                <w:sz w:val="20"/>
              </w:rPr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separate"/>
            </w:r>
            <w:r w:rsidR="008232BA">
              <w:rPr>
                <w:rFonts w:ascii="Arial Nova" w:hAnsi="Arial Nova"/>
                <w:webHidden/>
                <w:sz w:val="20"/>
              </w:rPr>
              <w:t>8</w:t>
            </w:r>
            <w:r w:rsidRPr="008A42A5">
              <w:rPr>
                <w:rFonts w:ascii="Arial Nova" w:hAnsi="Arial Nova"/>
                <w:webHidden/>
                <w:sz w:val="20"/>
              </w:rPr>
              <w:fldChar w:fldCharType="end"/>
            </w:r>
          </w:hyperlink>
        </w:p>
        <w:p w14:paraId="43D976CF" w14:textId="049A87C0" w:rsidR="00A57D05" w:rsidRDefault="00A57D05" w:rsidP="00AA5141">
          <w:pPr>
            <w:ind w:left="0" w:firstLine="0"/>
          </w:pPr>
          <w:r w:rsidRPr="008A42A5">
            <w:rPr>
              <w:sz w:val="20"/>
            </w:rPr>
            <w:fldChar w:fldCharType="end"/>
          </w:r>
        </w:p>
      </w:sdtContent>
    </w:sdt>
    <w:p w14:paraId="7A779100" w14:textId="77777777" w:rsidR="00772942" w:rsidRDefault="00772942">
      <w:pPr>
        <w:tabs>
          <w:tab w:val="clear" w:pos="1276"/>
          <w:tab w:val="clear" w:pos="5272"/>
          <w:tab w:val="clear" w:pos="6521"/>
          <w:tab w:val="clear" w:pos="9921"/>
        </w:tabs>
        <w:spacing w:before="0" w:after="200" w:line="276" w:lineRule="auto"/>
        <w:ind w:left="0" w:right="0" w:firstLine="0"/>
        <w:rPr>
          <w:sz w:val="20"/>
        </w:rPr>
      </w:pPr>
      <w:bookmarkStart w:id="0" w:name="_Hlk498526109"/>
      <w:r>
        <w:rPr>
          <w:sz w:val="20"/>
        </w:rPr>
        <w:br w:type="page"/>
      </w:r>
    </w:p>
    <w:p w14:paraId="2B38CFC8" w14:textId="3D675071" w:rsidR="00547AC4" w:rsidRPr="00FF397F" w:rsidRDefault="00547AC4" w:rsidP="00547AC4">
      <w:pPr>
        <w:pStyle w:val="Rubrikliten"/>
        <w:rPr>
          <w:highlight w:val="yellow"/>
        </w:rPr>
      </w:pPr>
      <w:r w:rsidRPr="00FF397F">
        <w:rPr>
          <w:highlight w:val="yellow"/>
        </w:rPr>
        <w:lastRenderedPageBreak/>
        <w:t>Instruktion</w:t>
      </w:r>
    </w:p>
    <w:p w14:paraId="04E9CAF4" w14:textId="3FF59CE3" w:rsidR="00FF397F" w:rsidRPr="00FA56B9" w:rsidRDefault="00FF397F" w:rsidP="008A42A5">
      <w:pPr>
        <w:spacing w:after="240"/>
        <w:ind w:firstLine="0"/>
        <w:rPr>
          <w:i/>
          <w:sz w:val="20"/>
          <w:highlight w:val="yellow"/>
        </w:rPr>
      </w:pPr>
      <w:r w:rsidRPr="00FA56B9">
        <w:rPr>
          <w:i/>
          <w:sz w:val="20"/>
          <w:highlight w:val="yellow"/>
        </w:rPr>
        <w:t xml:space="preserve">Denna beskrivning är vägledande vid föreskrift av Uponor Combi Port, undercentraler för decentraliserad </w:t>
      </w:r>
      <w:r w:rsidR="008E2724" w:rsidRPr="00FA56B9">
        <w:rPr>
          <w:i/>
          <w:sz w:val="20"/>
          <w:highlight w:val="yellow"/>
        </w:rPr>
        <w:t>produktion</w:t>
      </w:r>
      <w:r w:rsidRPr="00FA56B9">
        <w:rPr>
          <w:i/>
          <w:sz w:val="20"/>
          <w:highlight w:val="yellow"/>
        </w:rPr>
        <w:t xml:space="preserve"> av tappvarmvatten</w:t>
      </w:r>
      <w:r w:rsidR="00AA7B40" w:rsidRPr="00FA56B9">
        <w:rPr>
          <w:i/>
          <w:sz w:val="20"/>
          <w:highlight w:val="yellow"/>
        </w:rPr>
        <w:t xml:space="preserve"> utan behov av varmvattencirkulation,</w:t>
      </w:r>
      <w:r w:rsidRPr="00FA56B9">
        <w:rPr>
          <w:i/>
          <w:sz w:val="20"/>
          <w:highlight w:val="yellow"/>
        </w:rPr>
        <w:t xml:space="preserve"> och reglering av värme</w:t>
      </w:r>
      <w:r w:rsidR="00AA7B40" w:rsidRPr="00FA56B9">
        <w:rPr>
          <w:i/>
          <w:sz w:val="20"/>
          <w:highlight w:val="yellow"/>
        </w:rPr>
        <w:t xml:space="preserve"> och kyla</w:t>
      </w:r>
      <w:r w:rsidRPr="00FA56B9">
        <w:rPr>
          <w:i/>
          <w:sz w:val="20"/>
          <w:highlight w:val="yellow"/>
        </w:rPr>
        <w:t xml:space="preserve"> för olika applikationer.</w:t>
      </w:r>
    </w:p>
    <w:p w14:paraId="7C12F00E" w14:textId="2550DC5D" w:rsidR="00516141" w:rsidRPr="00FF397F" w:rsidRDefault="00516141" w:rsidP="008A42A5">
      <w:pPr>
        <w:spacing w:after="240"/>
        <w:ind w:firstLine="0"/>
        <w:rPr>
          <w:i/>
          <w:sz w:val="20"/>
          <w:highlight w:val="yellow"/>
        </w:rPr>
      </w:pPr>
      <w:r w:rsidRPr="00FF397F">
        <w:rPr>
          <w:i/>
          <w:sz w:val="20"/>
          <w:highlight w:val="yellow"/>
        </w:rPr>
        <w:t xml:space="preserve">Text markerad gul är </w:t>
      </w:r>
      <w:r w:rsidR="00FF397F" w:rsidRPr="00FF397F">
        <w:rPr>
          <w:i/>
          <w:sz w:val="20"/>
          <w:highlight w:val="yellow"/>
        </w:rPr>
        <w:t xml:space="preserve">vägledande och </w:t>
      </w:r>
      <w:r w:rsidR="00FA56B9">
        <w:rPr>
          <w:i/>
          <w:sz w:val="20"/>
          <w:highlight w:val="yellow"/>
        </w:rPr>
        <w:t>kan</w:t>
      </w:r>
      <w:r w:rsidR="00FF397F" w:rsidRPr="00FF397F">
        <w:rPr>
          <w:i/>
          <w:sz w:val="20"/>
          <w:highlight w:val="yellow"/>
        </w:rPr>
        <w:t xml:space="preserve"> avlägsnas vid föreskrift.</w:t>
      </w:r>
    </w:p>
    <w:p w14:paraId="68C7B123" w14:textId="4A957621" w:rsidR="00547AC4" w:rsidRPr="00FF397F" w:rsidRDefault="00811987" w:rsidP="00FF397F">
      <w:pPr>
        <w:spacing w:after="240"/>
        <w:ind w:firstLine="0"/>
        <w:rPr>
          <w:i/>
          <w:sz w:val="20"/>
          <w:highlight w:val="yellow"/>
        </w:rPr>
      </w:pPr>
      <w:r w:rsidRPr="00FF397F">
        <w:rPr>
          <w:i/>
          <w:sz w:val="20"/>
          <w:highlight w:val="yellow"/>
        </w:rPr>
        <w:t xml:space="preserve">Text markerad </w:t>
      </w:r>
      <w:r w:rsidRPr="00FF397F">
        <w:rPr>
          <w:i/>
          <w:sz w:val="20"/>
          <w:highlight w:val="lightGray"/>
        </w:rPr>
        <w:t>grå</w:t>
      </w:r>
      <w:r w:rsidRPr="00FF397F">
        <w:rPr>
          <w:i/>
          <w:sz w:val="20"/>
          <w:highlight w:val="yellow"/>
        </w:rPr>
        <w:t xml:space="preserve"> är konfigurativ och ska </w:t>
      </w:r>
      <w:r w:rsidR="00FF397F" w:rsidRPr="00FF397F">
        <w:rPr>
          <w:i/>
          <w:sz w:val="20"/>
          <w:highlight w:val="yellow"/>
        </w:rPr>
        <w:t xml:space="preserve">anpassas vid föreskrift. </w:t>
      </w:r>
      <w:r w:rsidR="00516141" w:rsidRPr="00FF397F">
        <w:rPr>
          <w:i/>
          <w:sz w:val="20"/>
          <w:highlight w:val="yellow"/>
        </w:rPr>
        <w:t>Data i produktkort är nominell ska tas fram</w:t>
      </w:r>
      <w:r w:rsidRPr="00FF397F">
        <w:rPr>
          <w:i/>
          <w:sz w:val="20"/>
          <w:highlight w:val="yellow"/>
        </w:rPr>
        <w:t xml:space="preserve"> i samråd med Uponor</w:t>
      </w:r>
      <w:r w:rsidR="00516141" w:rsidRPr="00FF397F">
        <w:rPr>
          <w:i/>
          <w:sz w:val="20"/>
          <w:highlight w:val="yellow"/>
        </w:rPr>
        <w:t xml:space="preserve"> för varje konfiguration.</w:t>
      </w:r>
    </w:p>
    <w:p w14:paraId="3AB5CC55" w14:textId="77777777" w:rsidR="00FF397F" w:rsidRPr="00FF397F" w:rsidRDefault="00FF397F" w:rsidP="00FF397F">
      <w:pPr>
        <w:tabs>
          <w:tab w:val="left" w:pos="3402"/>
        </w:tabs>
        <w:ind w:firstLine="0"/>
        <w:rPr>
          <w:i/>
          <w:sz w:val="20"/>
          <w:highlight w:val="yellow"/>
        </w:rPr>
      </w:pPr>
      <w:r w:rsidRPr="00FF397F">
        <w:rPr>
          <w:i/>
          <w:sz w:val="20"/>
          <w:highlight w:val="yellow"/>
        </w:rPr>
        <w:t>Samtliga ingående komponenter i sammansatt utrustning ska utföras enligt respektive kod och rubrik.</w:t>
      </w:r>
    </w:p>
    <w:p w14:paraId="6B6CA2AE" w14:textId="788D840F" w:rsidR="00FF397F" w:rsidRPr="00FF397F" w:rsidRDefault="00FF397F" w:rsidP="00FF397F">
      <w:pPr>
        <w:tabs>
          <w:tab w:val="left" w:pos="3402"/>
        </w:tabs>
        <w:ind w:firstLine="0"/>
        <w:rPr>
          <w:i/>
          <w:sz w:val="20"/>
          <w:highlight w:val="yellow"/>
        </w:rPr>
      </w:pPr>
      <w:r w:rsidRPr="00FF397F">
        <w:rPr>
          <w:i/>
          <w:sz w:val="20"/>
          <w:highlight w:val="yellow"/>
        </w:rPr>
        <w:t>Relevanta koder och rubriker för vald konfiguration ska tillfogas beskrivningen vid föreskrift.</w:t>
      </w:r>
    </w:p>
    <w:p w14:paraId="41A9EA31" w14:textId="77777777" w:rsidR="00FF397F" w:rsidRPr="00FF397F" w:rsidRDefault="00FF397F" w:rsidP="00FF397F">
      <w:pPr>
        <w:pStyle w:val="Rubrikliten"/>
        <w:rPr>
          <w:highlight w:val="yellow"/>
        </w:rPr>
      </w:pPr>
      <w:r w:rsidRPr="00FF397F">
        <w:rPr>
          <w:highlight w:val="yellow"/>
        </w:rPr>
        <w:t>BSAB-register</w:t>
      </w:r>
    </w:p>
    <w:tbl>
      <w:tblPr>
        <w:tblStyle w:val="Oformateradtabell4"/>
        <w:tblW w:w="0" w:type="auto"/>
        <w:tblInd w:w="1134" w:type="dxa"/>
        <w:tblLook w:val="04A0" w:firstRow="1" w:lastRow="0" w:firstColumn="1" w:lastColumn="0" w:noHBand="0" w:noVBand="1"/>
      </w:tblPr>
      <w:tblGrid>
        <w:gridCol w:w="4471"/>
        <w:gridCol w:w="4165"/>
      </w:tblGrid>
      <w:tr w:rsidR="00FF397F" w:rsidRPr="00FF397F" w14:paraId="788635F3" w14:textId="77777777" w:rsidTr="000D2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2E8A32BE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Komponent</w:t>
            </w:r>
          </w:p>
        </w:tc>
        <w:tc>
          <w:tcPr>
            <w:tcW w:w="4165" w:type="dxa"/>
          </w:tcPr>
          <w:p w14:paraId="06C96DCE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proofErr w:type="spellStart"/>
            <w:r w:rsidRPr="00FF397F">
              <w:rPr>
                <w:i/>
                <w:sz w:val="20"/>
                <w:highlight w:val="yellow"/>
              </w:rPr>
              <w:t>BSABwr</w:t>
            </w:r>
            <w:proofErr w:type="spellEnd"/>
          </w:p>
        </w:tc>
      </w:tr>
      <w:tr w:rsidR="00FF397F" w:rsidRPr="00FF397F" w14:paraId="49E710F5" w14:textId="77777777" w:rsidTr="000D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4FD09B5F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Plattvärmeväxlare</w:t>
            </w:r>
          </w:p>
        </w:tc>
        <w:tc>
          <w:tcPr>
            <w:tcW w:w="4165" w:type="dxa"/>
            <w:shd w:val="clear" w:color="auto" w:fill="auto"/>
          </w:tcPr>
          <w:p w14:paraId="10E55B2A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PJB</w:t>
            </w:r>
          </w:p>
        </w:tc>
      </w:tr>
      <w:tr w:rsidR="00FF397F" w:rsidRPr="00FF397F" w14:paraId="7A30D8FD" w14:textId="77777777" w:rsidTr="000D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40825168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PM-ventil</w:t>
            </w:r>
          </w:p>
        </w:tc>
        <w:tc>
          <w:tcPr>
            <w:tcW w:w="4165" w:type="dxa"/>
          </w:tcPr>
          <w:p w14:paraId="6279EAC8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PSE.21</w:t>
            </w:r>
          </w:p>
        </w:tc>
      </w:tr>
      <w:tr w:rsidR="00FF397F" w:rsidRPr="00FF397F" w14:paraId="3DBA25FD" w14:textId="77777777" w:rsidTr="000D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3F01560D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Zonventil</w:t>
            </w:r>
          </w:p>
        </w:tc>
        <w:tc>
          <w:tcPr>
            <w:tcW w:w="4165" w:type="dxa"/>
            <w:shd w:val="clear" w:color="auto" w:fill="auto"/>
          </w:tcPr>
          <w:p w14:paraId="314EF92E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PSD.3</w:t>
            </w:r>
          </w:p>
        </w:tc>
      </w:tr>
      <w:tr w:rsidR="00FF397F" w:rsidRPr="00FF397F" w14:paraId="4758B0A7" w14:textId="77777777" w:rsidTr="000D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2950314E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Termostatventil</w:t>
            </w:r>
          </w:p>
        </w:tc>
        <w:tc>
          <w:tcPr>
            <w:tcW w:w="4165" w:type="dxa"/>
          </w:tcPr>
          <w:p w14:paraId="04804160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PSE.11</w:t>
            </w:r>
          </w:p>
        </w:tc>
      </w:tr>
      <w:tr w:rsidR="00FF397F" w:rsidRPr="00FF397F" w14:paraId="1B79C510" w14:textId="77777777" w:rsidTr="000D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307DDA06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Avstängningsventiler</w:t>
            </w:r>
          </w:p>
        </w:tc>
        <w:tc>
          <w:tcPr>
            <w:tcW w:w="4165" w:type="dxa"/>
            <w:shd w:val="clear" w:color="auto" w:fill="auto"/>
          </w:tcPr>
          <w:p w14:paraId="6721EC79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PSB</w:t>
            </w:r>
          </w:p>
        </w:tc>
      </w:tr>
      <w:tr w:rsidR="00FF397F" w:rsidRPr="00FF397F" w14:paraId="4C0CA679" w14:textId="77777777" w:rsidTr="000D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2989A7E4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Returledningsbegränsare</w:t>
            </w:r>
          </w:p>
        </w:tc>
        <w:tc>
          <w:tcPr>
            <w:tcW w:w="4165" w:type="dxa"/>
          </w:tcPr>
          <w:p w14:paraId="20FAAEB2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PSD.12</w:t>
            </w:r>
          </w:p>
        </w:tc>
      </w:tr>
      <w:tr w:rsidR="00FF397F" w:rsidRPr="00FF397F" w14:paraId="66609681" w14:textId="77777777" w:rsidTr="000D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1C5B588F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Säkerhetstemperaturbegränsare</w:t>
            </w:r>
          </w:p>
        </w:tc>
        <w:tc>
          <w:tcPr>
            <w:tcW w:w="4165" w:type="dxa"/>
            <w:shd w:val="clear" w:color="auto" w:fill="auto"/>
          </w:tcPr>
          <w:p w14:paraId="77612F4D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PSG.11</w:t>
            </w:r>
          </w:p>
        </w:tc>
      </w:tr>
      <w:tr w:rsidR="00FF397F" w:rsidRPr="00FF397F" w14:paraId="2FF76737" w14:textId="77777777" w:rsidTr="000D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227AC4AE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Backventil</w:t>
            </w:r>
          </w:p>
        </w:tc>
        <w:tc>
          <w:tcPr>
            <w:tcW w:w="4165" w:type="dxa"/>
          </w:tcPr>
          <w:p w14:paraId="5AD81DAD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PSE.31</w:t>
            </w:r>
          </w:p>
        </w:tc>
      </w:tr>
      <w:tr w:rsidR="00FF397F" w:rsidRPr="00FF397F" w14:paraId="75EDA9B4" w14:textId="77777777" w:rsidTr="000D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413F7C00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Avluftningsskruv</w:t>
            </w:r>
          </w:p>
        </w:tc>
        <w:tc>
          <w:tcPr>
            <w:tcW w:w="4165" w:type="dxa"/>
            <w:shd w:val="clear" w:color="auto" w:fill="auto"/>
          </w:tcPr>
          <w:p w14:paraId="3B84EFBB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PSF.14</w:t>
            </w:r>
          </w:p>
        </w:tc>
      </w:tr>
      <w:tr w:rsidR="00FF397F" w:rsidRPr="00FF397F" w14:paraId="699F60CD" w14:textId="77777777" w:rsidTr="000D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39945740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Dränerings- och påfyllningsventil</w:t>
            </w:r>
          </w:p>
        </w:tc>
        <w:tc>
          <w:tcPr>
            <w:tcW w:w="4165" w:type="dxa"/>
          </w:tcPr>
          <w:p w14:paraId="0AE40BA5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PPC.651</w:t>
            </w:r>
          </w:p>
        </w:tc>
      </w:tr>
      <w:tr w:rsidR="00FF397F" w:rsidRPr="00FF397F" w14:paraId="53FA6243" w14:textId="77777777" w:rsidTr="000D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22518A97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Vattenhammaravledare</w:t>
            </w:r>
          </w:p>
        </w:tc>
        <w:tc>
          <w:tcPr>
            <w:tcW w:w="4165" w:type="dxa"/>
            <w:shd w:val="clear" w:color="auto" w:fill="auto"/>
          </w:tcPr>
          <w:p w14:paraId="2D3E8ED6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PSF.11</w:t>
            </w:r>
          </w:p>
        </w:tc>
      </w:tr>
      <w:tr w:rsidR="00FF397F" w:rsidRPr="00FF397F" w14:paraId="168236C2" w14:textId="77777777" w:rsidTr="000D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479878DC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Differenstrycksregulator</w:t>
            </w:r>
          </w:p>
        </w:tc>
        <w:tc>
          <w:tcPr>
            <w:tcW w:w="4165" w:type="dxa"/>
          </w:tcPr>
          <w:p w14:paraId="3F616591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PSE.21</w:t>
            </w:r>
          </w:p>
        </w:tc>
      </w:tr>
      <w:tr w:rsidR="00FF397F" w:rsidRPr="00FF397F" w14:paraId="7F19FF3B" w14:textId="77777777" w:rsidTr="000D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1C7B641B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Sil/filter</w:t>
            </w:r>
          </w:p>
        </w:tc>
        <w:tc>
          <w:tcPr>
            <w:tcW w:w="4165" w:type="dxa"/>
            <w:shd w:val="clear" w:color="auto" w:fill="auto"/>
          </w:tcPr>
          <w:p w14:paraId="44BC190E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PMB.211</w:t>
            </w:r>
          </w:p>
        </w:tc>
      </w:tr>
      <w:tr w:rsidR="00FF397F" w:rsidRPr="00FF397F" w14:paraId="4DA8F373" w14:textId="77777777" w:rsidTr="000D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23616FC6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Cirkulationspump</w:t>
            </w:r>
          </w:p>
        </w:tc>
        <w:tc>
          <w:tcPr>
            <w:tcW w:w="4165" w:type="dxa"/>
          </w:tcPr>
          <w:p w14:paraId="6C09C3C9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PKB</w:t>
            </w:r>
          </w:p>
        </w:tc>
      </w:tr>
      <w:tr w:rsidR="00FF397F" w:rsidRPr="00FF397F" w14:paraId="5A56CEFE" w14:textId="77777777" w:rsidTr="000D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65905F50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Passbit för vattenmätare, 110 mm, R20</w:t>
            </w:r>
          </w:p>
        </w:tc>
        <w:tc>
          <w:tcPr>
            <w:tcW w:w="4165" w:type="dxa"/>
            <w:shd w:val="clear" w:color="auto" w:fill="auto"/>
          </w:tcPr>
          <w:p w14:paraId="6EA56669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FF397F">
              <w:rPr>
                <w:i/>
                <w:sz w:val="20"/>
                <w:highlight w:val="yellow"/>
              </w:rPr>
              <w:t>UGE</w:t>
            </w:r>
          </w:p>
        </w:tc>
      </w:tr>
      <w:tr w:rsidR="00FF397F" w:rsidRPr="00FF397F" w14:paraId="16118DCE" w14:textId="77777777" w:rsidTr="000D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4F4FC20F" w14:textId="77777777" w:rsidR="00FF397F" w:rsidRPr="00FF397F" w:rsidRDefault="00FF397F" w:rsidP="000D2F5F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i/>
                <w:sz w:val="20"/>
                <w:highlight w:val="yellow"/>
              </w:rPr>
            </w:pPr>
            <w:r w:rsidRPr="00FF397F">
              <w:rPr>
                <w:b w:val="0"/>
                <w:bCs w:val="0"/>
                <w:i/>
                <w:sz w:val="20"/>
                <w:highlight w:val="yellow"/>
              </w:rPr>
              <w:t>Passbit för värmemängdsmätare, 110 mm, R20</w:t>
            </w:r>
          </w:p>
        </w:tc>
        <w:tc>
          <w:tcPr>
            <w:tcW w:w="4165" w:type="dxa"/>
          </w:tcPr>
          <w:p w14:paraId="41D4A6D8" w14:textId="77777777" w:rsidR="00FF397F" w:rsidRPr="00FF397F" w:rsidRDefault="00FF397F" w:rsidP="000D2F5F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FF397F">
              <w:rPr>
                <w:i/>
                <w:sz w:val="20"/>
                <w:highlight w:val="yellow"/>
              </w:rPr>
              <w:t>UGA</w:t>
            </w:r>
          </w:p>
        </w:tc>
      </w:tr>
    </w:tbl>
    <w:p w14:paraId="0ABF2CF2" w14:textId="71284031" w:rsidR="00547AC4" w:rsidRDefault="00547AC4" w:rsidP="00547AC4">
      <w:pPr>
        <w:tabs>
          <w:tab w:val="clear" w:pos="1276"/>
          <w:tab w:val="clear" w:pos="5272"/>
          <w:tab w:val="clear" w:pos="6521"/>
          <w:tab w:val="clear" w:pos="9921"/>
        </w:tabs>
        <w:spacing w:before="0" w:after="200" w:line="276" w:lineRule="auto"/>
        <w:ind w:left="0" w:right="0" w:firstLine="0"/>
        <w:rPr>
          <w:sz w:val="20"/>
        </w:rPr>
      </w:pPr>
      <w:r>
        <w:rPr>
          <w:sz w:val="20"/>
        </w:rPr>
        <w:br w:type="page"/>
      </w:r>
    </w:p>
    <w:p w14:paraId="50B867A5" w14:textId="0405CCBB" w:rsidR="001E0E35" w:rsidRPr="008A42A5" w:rsidRDefault="001E0E35" w:rsidP="008A42A5">
      <w:pPr>
        <w:spacing w:after="240"/>
        <w:ind w:firstLine="0"/>
        <w:rPr>
          <w:rFonts w:cs="Calibri"/>
        </w:rPr>
      </w:pPr>
      <w:r w:rsidRPr="008A42A5">
        <w:rPr>
          <w:sz w:val="20"/>
        </w:rPr>
        <w:lastRenderedPageBreak/>
        <w:t xml:space="preserve">Denna beskrivning ansluter till VVS &amp; Kyl AMA </w:t>
      </w:r>
      <w:r w:rsidR="00180F21" w:rsidRPr="008A42A5">
        <w:rPr>
          <w:sz w:val="20"/>
        </w:rPr>
        <w:t>25</w:t>
      </w:r>
      <w:r w:rsidR="00983106" w:rsidRPr="008A42A5">
        <w:rPr>
          <w:rFonts w:cs="Calibri"/>
        </w:rPr>
        <w:t>.</w:t>
      </w:r>
    </w:p>
    <w:p w14:paraId="7801EDA5" w14:textId="2B848545" w:rsidR="00DB7E6C" w:rsidRDefault="001E0E35" w:rsidP="008A42A5">
      <w:pPr>
        <w:pStyle w:val="Rubrik2"/>
        <w:spacing w:after="120"/>
        <w:rPr>
          <w:rFonts w:cstheme="minorHAnsi"/>
        </w:rPr>
      </w:pPr>
      <w:bookmarkStart w:id="1" w:name="_Toc353890154"/>
      <w:bookmarkStart w:id="2" w:name="_Toc491437335"/>
      <w:bookmarkStart w:id="3" w:name="_Toc498609957"/>
      <w:bookmarkStart w:id="4" w:name="_Hlk213412919"/>
      <w:bookmarkStart w:id="5" w:name="_Toc219191854"/>
      <w:r w:rsidRPr="008A42A5">
        <w:rPr>
          <w:rFonts w:cstheme="minorHAnsi"/>
        </w:rPr>
        <w:t>5</w:t>
      </w:r>
      <w:r w:rsidRPr="008A42A5">
        <w:rPr>
          <w:rFonts w:cstheme="minorHAnsi"/>
        </w:rPr>
        <w:tab/>
        <w:t>VA- VVS-, KYL- OCH PROCESSMEDIESYSTEM</w:t>
      </w:r>
      <w:bookmarkEnd w:id="1"/>
      <w:bookmarkEnd w:id="2"/>
      <w:bookmarkEnd w:id="3"/>
      <w:bookmarkEnd w:id="4"/>
      <w:bookmarkEnd w:id="5"/>
    </w:p>
    <w:p w14:paraId="7075770D" w14:textId="4C791046" w:rsidR="00765758" w:rsidRPr="008A42A5" w:rsidRDefault="00765758" w:rsidP="008A42A5">
      <w:pPr>
        <w:pStyle w:val="Rubrik2"/>
        <w:spacing w:after="120"/>
        <w:rPr>
          <w:rFonts w:cstheme="minorHAnsi"/>
        </w:rPr>
      </w:pPr>
      <w:bookmarkStart w:id="6" w:name="_Toc491437359"/>
      <w:bookmarkStart w:id="7" w:name="_Toc498352923"/>
      <w:bookmarkStart w:id="8" w:name="_Toc498609937"/>
      <w:bookmarkStart w:id="9" w:name="_Toc219191855"/>
      <w:bookmarkStart w:id="10" w:name="_Toc375225266"/>
      <w:bookmarkStart w:id="11" w:name="_Toc424200965"/>
      <w:bookmarkStart w:id="12" w:name="_Toc509414772"/>
      <w:bookmarkEnd w:id="0"/>
      <w:r w:rsidRPr="008A42A5">
        <w:rPr>
          <w:rFonts w:cstheme="minorHAnsi"/>
        </w:rPr>
        <w:t>P</w:t>
      </w:r>
      <w:r w:rsidRPr="008A42A5">
        <w:rPr>
          <w:rFonts w:cstheme="minorHAnsi"/>
        </w:rPr>
        <w:tab/>
        <w:t>APPARATER, LEDNINGAR M.M I RÖRSYSTEM ELLER RÖRLEDNINGSNÄT</w:t>
      </w:r>
      <w:bookmarkEnd w:id="6"/>
      <w:bookmarkEnd w:id="7"/>
      <w:bookmarkEnd w:id="8"/>
      <w:bookmarkEnd w:id="9"/>
    </w:p>
    <w:p w14:paraId="386C2080" w14:textId="234FF030" w:rsidR="00765758" w:rsidRPr="008A42A5" w:rsidRDefault="00765758" w:rsidP="008A42A5">
      <w:pPr>
        <w:pStyle w:val="Rubrik2"/>
        <w:spacing w:after="120"/>
        <w:rPr>
          <w:rFonts w:cstheme="minorHAnsi"/>
        </w:rPr>
      </w:pPr>
      <w:bookmarkStart w:id="13" w:name="_Toc491437360"/>
      <w:bookmarkStart w:id="14" w:name="_Toc498352924"/>
      <w:bookmarkStart w:id="15" w:name="_Toc498609938"/>
      <w:bookmarkStart w:id="16" w:name="_Toc219191856"/>
      <w:r w:rsidRPr="008A42A5">
        <w:rPr>
          <w:rFonts w:cstheme="minorHAnsi"/>
        </w:rPr>
        <w:t>PJ</w:t>
      </w:r>
      <w:r w:rsidRPr="008A42A5">
        <w:rPr>
          <w:rFonts w:cstheme="minorHAnsi"/>
        </w:rPr>
        <w:tab/>
        <w:t>VÄRMEVÄXLARE, KONDENSORER OCH FÖRÅNGARE</w:t>
      </w:r>
      <w:bookmarkEnd w:id="13"/>
      <w:bookmarkEnd w:id="14"/>
      <w:bookmarkEnd w:id="15"/>
      <w:bookmarkEnd w:id="16"/>
    </w:p>
    <w:p w14:paraId="61C07ADA" w14:textId="024393B0" w:rsidR="009C3C40" w:rsidRPr="008A42A5" w:rsidRDefault="006C2915" w:rsidP="008A42A5">
      <w:pPr>
        <w:pStyle w:val="Rubrik2Ejinnehll"/>
        <w:rPr>
          <w:caps w:val="0"/>
        </w:rPr>
      </w:pPr>
      <w:r w:rsidRPr="008A42A5">
        <w:rPr>
          <w:caps w:val="0"/>
        </w:rPr>
        <w:t>PJB</w:t>
      </w:r>
      <w:r w:rsidRPr="008A42A5">
        <w:rPr>
          <w:caps w:val="0"/>
        </w:rPr>
        <w:tab/>
        <w:t>VÄRMEVÄXLARE</w:t>
      </w:r>
    </w:p>
    <w:p w14:paraId="50B549A6" w14:textId="384F6342" w:rsidR="00180F21" w:rsidRDefault="00180F21" w:rsidP="008A42A5">
      <w:pPr>
        <w:pStyle w:val="Rubrik2Ejinnehll"/>
        <w:rPr>
          <w:caps w:val="0"/>
        </w:rPr>
      </w:pPr>
      <w:r w:rsidRPr="008A42A5">
        <w:rPr>
          <w:caps w:val="0"/>
        </w:rPr>
        <w:t>PJB.0</w:t>
      </w:r>
      <w:r w:rsidRPr="008A42A5">
        <w:rPr>
          <w:caps w:val="0"/>
        </w:rPr>
        <w:tab/>
        <w:t>Sammansatta värmeväxlarenheter</w:t>
      </w:r>
    </w:p>
    <w:p w14:paraId="649750EE" w14:textId="1C089E6B" w:rsidR="009C16D7" w:rsidRPr="008A42A5" w:rsidRDefault="009C16D7" w:rsidP="008A42A5">
      <w:pPr>
        <w:tabs>
          <w:tab w:val="clear" w:pos="1276"/>
          <w:tab w:val="clear" w:pos="5272"/>
          <w:tab w:val="clear" w:pos="6521"/>
          <w:tab w:val="clear" w:pos="9921"/>
        </w:tabs>
        <w:spacing w:before="0" w:after="200" w:line="276" w:lineRule="auto"/>
        <w:ind w:left="0" w:right="0" w:firstLine="0"/>
      </w:pPr>
      <w:r w:rsidRPr="008A42A5">
        <w:br w:type="page"/>
      </w:r>
    </w:p>
    <w:p w14:paraId="2CFC58D4" w14:textId="0CCF11EB" w:rsidR="009C16D7" w:rsidRDefault="008A42A5" w:rsidP="008A42A5">
      <w:pPr>
        <w:pStyle w:val="Rubrik1"/>
        <w:ind w:firstLine="0"/>
      </w:pPr>
      <w:bookmarkStart w:id="17" w:name="_Toc219191857"/>
      <w:r w:rsidRPr="005B1977">
        <w:lastRenderedPageBreak/>
        <w:t xml:space="preserve">Combi Port </w:t>
      </w:r>
      <w:r w:rsidR="003A55B6" w:rsidRPr="005B1977">
        <w:t xml:space="preserve">M-Pro </w:t>
      </w:r>
      <w:r w:rsidR="009C16D7" w:rsidRPr="005B1977">
        <w:t>RC-N</w:t>
      </w:r>
      <w:bookmarkEnd w:id="17"/>
    </w:p>
    <w:p w14:paraId="2EB5784A" w14:textId="101659D7" w:rsidR="0098472C" w:rsidRPr="006205F6" w:rsidRDefault="0098472C" w:rsidP="00FA56B9">
      <w:pPr>
        <w:pStyle w:val="Rubrikliten"/>
        <w:spacing w:before="160"/>
        <w:rPr>
          <w:sz w:val="20"/>
          <w:highlight w:val="yellow"/>
        </w:rPr>
      </w:pPr>
      <w:r w:rsidRPr="006205F6">
        <w:rPr>
          <w:sz w:val="20"/>
          <w:highlight w:val="yellow"/>
        </w:rPr>
        <w:t>Applikation</w:t>
      </w:r>
    </w:p>
    <w:p w14:paraId="72F530B8" w14:textId="4F1D17F0" w:rsidR="009C39F7" w:rsidRPr="006205F6" w:rsidRDefault="009C39F7" w:rsidP="009C39F7">
      <w:pPr>
        <w:tabs>
          <w:tab w:val="left" w:pos="3402"/>
        </w:tabs>
        <w:rPr>
          <w:i/>
          <w:sz w:val="18"/>
          <w:szCs w:val="18"/>
          <w:highlight w:val="yellow"/>
        </w:rPr>
      </w:pPr>
      <w:r w:rsidRPr="009E1756">
        <w:rPr>
          <w:i/>
          <w:sz w:val="20"/>
        </w:rPr>
        <w:tab/>
      </w:r>
      <w:r w:rsidR="009E1756" w:rsidRPr="006205F6">
        <w:rPr>
          <w:i/>
          <w:sz w:val="18"/>
          <w:szCs w:val="18"/>
          <w:highlight w:val="yellow"/>
        </w:rPr>
        <w:t xml:space="preserve">Uponor Combi Port M-Pro RC-N </w:t>
      </w:r>
      <w:r w:rsidRPr="006205F6">
        <w:rPr>
          <w:i/>
          <w:sz w:val="18"/>
          <w:szCs w:val="18"/>
          <w:highlight w:val="yellow"/>
        </w:rPr>
        <w:t xml:space="preserve">används </w:t>
      </w:r>
      <w:r w:rsidR="009E1756" w:rsidRPr="006205F6">
        <w:rPr>
          <w:i/>
          <w:sz w:val="18"/>
          <w:szCs w:val="18"/>
          <w:highlight w:val="yellow"/>
        </w:rPr>
        <w:t>för</w:t>
      </w:r>
      <w:r w:rsidRPr="006205F6">
        <w:rPr>
          <w:i/>
          <w:sz w:val="18"/>
          <w:szCs w:val="18"/>
          <w:highlight w:val="yellow"/>
        </w:rPr>
        <w:t xml:space="preserve"> tappvarmvattenproduktion och </w:t>
      </w:r>
      <w:r w:rsidR="009E1756" w:rsidRPr="006205F6">
        <w:rPr>
          <w:i/>
          <w:sz w:val="18"/>
          <w:szCs w:val="18"/>
          <w:highlight w:val="yellow"/>
        </w:rPr>
        <w:t>reglering</w:t>
      </w:r>
      <w:r w:rsidRPr="006205F6">
        <w:rPr>
          <w:i/>
          <w:sz w:val="18"/>
          <w:szCs w:val="18"/>
          <w:highlight w:val="yellow"/>
        </w:rPr>
        <w:t xml:space="preserve"> av </w:t>
      </w:r>
      <w:r w:rsidR="009E1756" w:rsidRPr="006205F6">
        <w:rPr>
          <w:i/>
          <w:sz w:val="18"/>
          <w:szCs w:val="18"/>
          <w:highlight w:val="yellow"/>
        </w:rPr>
        <w:t xml:space="preserve">ett sekundärt </w:t>
      </w:r>
      <w:proofErr w:type="spellStart"/>
      <w:r w:rsidR="009E1756" w:rsidRPr="006205F6">
        <w:rPr>
          <w:i/>
          <w:sz w:val="18"/>
          <w:szCs w:val="18"/>
          <w:highlight w:val="yellow"/>
        </w:rPr>
        <w:t>högtempererat</w:t>
      </w:r>
      <w:proofErr w:type="spellEnd"/>
      <w:r w:rsidR="009E1756" w:rsidRPr="006205F6">
        <w:rPr>
          <w:i/>
          <w:sz w:val="18"/>
          <w:szCs w:val="18"/>
          <w:highlight w:val="yellow"/>
        </w:rPr>
        <w:t xml:space="preserve"> värmesystem</w:t>
      </w:r>
      <w:r w:rsidRPr="006205F6">
        <w:rPr>
          <w:i/>
          <w:sz w:val="18"/>
          <w:szCs w:val="18"/>
          <w:highlight w:val="yellow"/>
        </w:rPr>
        <w:t xml:space="preserve">, </w:t>
      </w:r>
      <w:proofErr w:type="gramStart"/>
      <w:r w:rsidRPr="006205F6">
        <w:rPr>
          <w:i/>
          <w:sz w:val="18"/>
          <w:szCs w:val="18"/>
          <w:highlight w:val="yellow"/>
        </w:rPr>
        <w:t>t.ex.</w:t>
      </w:r>
      <w:proofErr w:type="gramEnd"/>
      <w:r w:rsidRPr="006205F6">
        <w:rPr>
          <w:i/>
          <w:sz w:val="18"/>
          <w:szCs w:val="18"/>
          <w:highlight w:val="yellow"/>
        </w:rPr>
        <w:t xml:space="preserve"> för radiatore</w:t>
      </w:r>
      <w:r w:rsidR="009E1756" w:rsidRPr="006205F6">
        <w:rPr>
          <w:i/>
          <w:sz w:val="18"/>
          <w:szCs w:val="18"/>
          <w:highlight w:val="yellow"/>
        </w:rPr>
        <w:t>r. Denna central används även för enbart tappvarmvattenproduktion.</w:t>
      </w:r>
    </w:p>
    <w:p w14:paraId="67E89AD3" w14:textId="0D093179" w:rsidR="009C16D7" w:rsidRPr="009C39F7" w:rsidRDefault="009C16D7" w:rsidP="008A42A5">
      <w:pPr>
        <w:tabs>
          <w:tab w:val="left" w:pos="3402"/>
        </w:tabs>
        <w:ind w:firstLine="0"/>
        <w:rPr>
          <w:b/>
          <w:bCs/>
          <w:color w:val="000000" w:themeColor="text1"/>
          <w:szCs w:val="22"/>
        </w:rPr>
      </w:pPr>
      <w:r w:rsidRPr="009C39F7">
        <w:rPr>
          <w:b/>
          <w:bCs/>
          <w:color w:val="000000" w:themeColor="text1"/>
          <w:szCs w:val="22"/>
          <w:highlight w:val="lightGray"/>
        </w:rPr>
        <w:t>VVX00</w:t>
      </w:r>
      <w:r w:rsidR="00FC7114" w:rsidRPr="009C39F7">
        <w:rPr>
          <w:rFonts w:cs="Times New Roman"/>
          <w:b/>
          <w:bCs/>
          <w:i/>
          <w:iCs/>
          <w:color w:val="000000"/>
          <w:sz w:val="20"/>
          <w:highlight w:val="lightGray"/>
        </w:rPr>
        <w:t>×</w:t>
      </w:r>
      <w:r w:rsidR="0091216B" w:rsidRPr="009C39F7">
        <w:rPr>
          <w:b/>
          <w:bCs/>
          <w:color w:val="000000" w:themeColor="text1"/>
          <w:szCs w:val="22"/>
          <w:highlight w:val="lightGray"/>
        </w:rPr>
        <w:t>-</w:t>
      </w:r>
    </w:p>
    <w:p w14:paraId="61887A60" w14:textId="60AEFD27" w:rsidR="009C16D7" w:rsidRPr="008A42A5" w:rsidRDefault="009C16D7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 xml:space="preserve">Uponor Combi Port </w:t>
      </w:r>
      <w:r w:rsidR="008A42A5" w:rsidRPr="008A42A5">
        <w:rPr>
          <w:sz w:val="20"/>
        </w:rPr>
        <w:t xml:space="preserve">M-Pro </w:t>
      </w:r>
      <w:r w:rsidRPr="008A42A5">
        <w:rPr>
          <w:sz w:val="20"/>
        </w:rPr>
        <w:t>RC-N, prefabricerad central med integrerad värmeväxlare för decentraliserad varmvatten</w:t>
      </w:r>
      <w:r w:rsidR="008E2724">
        <w:rPr>
          <w:sz w:val="20"/>
        </w:rPr>
        <w:t>produktion</w:t>
      </w:r>
      <w:r w:rsidRPr="008A42A5">
        <w:rPr>
          <w:sz w:val="20"/>
        </w:rPr>
        <w:t xml:space="preserve"> och värmekrets för radiatorsystem.</w:t>
      </w:r>
    </w:p>
    <w:p w14:paraId="4BCB9A07" w14:textId="0B01E027" w:rsidR="009C16D7" w:rsidRPr="008A42A5" w:rsidRDefault="009C16D7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 xml:space="preserve">Värmeväxlaren är försedd med mekanisk proportionell flödesreglering för </w:t>
      </w:r>
      <w:r w:rsidRPr="00FA56B9">
        <w:rPr>
          <w:sz w:val="20"/>
        </w:rPr>
        <w:t>varmvattentappning och tömning efter varmvattentappning via</w:t>
      </w:r>
      <w:r w:rsidR="00AA7B40" w:rsidRPr="00FA56B9">
        <w:rPr>
          <w:sz w:val="20"/>
        </w:rPr>
        <w:t xml:space="preserve"> den patenterade</w:t>
      </w:r>
      <w:r w:rsidRPr="00FA56B9">
        <w:rPr>
          <w:sz w:val="20"/>
        </w:rPr>
        <w:t xml:space="preserve"> PM-ventil</w:t>
      </w:r>
      <w:r w:rsidR="00AA7B40" w:rsidRPr="00FA56B9">
        <w:rPr>
          <w:sz w:val="20"/>
        </w:rPr>
        <w:t>en</w:t>
      </w:r>
      <w:r w:rsidRPr="00FA56B9">
        <w:rPr>
          <w:sz w:val="20"/>
        </w:rPr>
        <w:t>.</w:t>
      </w:r>
    </w:p>
    <w:p w14:paraId="3A162B0C" w14:textId="198CBCA7" w:rsidR="009C16D7" w:rsidRPr="008A42A5" w:rsidRDefault="009C16D7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Radiatorvärmekretsen regleras via zonventil.</w:t>
      </w:r>
    </w:p>
    <w:p w14:paraId="7F7E4BCA" w14:textId="39631C69" w:rsidR="009C16D7" w:rsidRPr="008A42A5" w:rsidRDefault="009C16D7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Varmvattenfördel</w:t>
      </w:r>
      <w:r w:rsidR="001210D3">
        <w:rPr>
          <w:sz w:val="20"/>
        </w:rPr>
        <w:t>are</w:t>
      </w:r>
      <w:r w:rsidRPr="008A42A5">
        <w:rPr>
          <w:sz w:val="20"/>
        </w:rPr>
        <w:t xml:space="preserve"> är integrerad i höljet.</w:t>
      </w:r>
    </w:p>
    <w:p w14:paraId="2B2E7BD2" w14:textId="77777777" w:rsidR="009C16D7" w:rsidRPr="008A42A5" w:rsidRDefault="009C16D7" w:rsidP="008A42A5">
      <w:pPr>
        <w:pStyle w:val="Rubrikliten"/>
      </w:pPr>
      <w:r w:rsidRPr="008A42A5">
        <w:t>Funktionsöversikt</w:t>
      </w:r>
    </w:p>
    <w:tbl>
      <w:tblPr>
        <w:tblStyle w:val="Oformateradtabell4"/>
        <w:tblW w:w="0" w:type="auto"/>
        <w:tblInd w:w="1134" w:type="dxa"/>
        <w:tblLook w:val="04A0" w:firstRow="1" w:lastRow="0" w:firstColumn="1" w:lastColumn="0" w:noHBand="0" w:noVBand="1"/>
      </w:tblPr>
      <w:tblGrid>
        <w:gridCol w:w="4471"/>
        <w:gridCol w:w="4165"/>
      </w:tblGrid>
      <w:tr w:rsidR="009C16D7" w:rsidRPr="00B765F9" w14:paraId="69568EA2" w14:textId="77777777" w:rsidTr="008A4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057D1965" w14:textId="77777777" w:rsidR="009C16D7" w:rsidRPr="00D56663" w:rsidRDefault="009C16D7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D56663">
              <w:rPr>
                <w:b w:val="0"/>
                <w:bCs w:val="0"/>
                <w:sz w:val="20"/>
              </w:rPr>
              <w:t>Rumsstyrning</w:t>
            </w:r>
          </w:p>
        </w:tc>
        <w:tc>
          <w:tcPr>
            <w:tcW w:w="4165" w:type="dxa"/>
          </w:tcPr>
          <w:p w14:paraId="568DA87D" w14:textId="369A57FF" w:rsidR="009C16D7" w:rsidRPr="00B765F9" w:rsidRDefault="009C16D7" w:rsidP="008A42A5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  <w:lang w:val="en-US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Base </w:t>
            </w:r>
            <w:r w:rsidR="00B765F9" w:rsidRPr="00B765F9">
              <w:rPr>
                <w:b w:val="0"/>
                <w:bCs w:val="0"/>
                <w:sz w:val="20"/>
                <w:highlight w:val="lightGray"/>
                <w:lang w:val="en-US"/>
              </w:rPr>
              <w:t>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trådbunden</w:t>
            </w:r>
            <w:proofErr w:type="spellEnd"/>
            <w:r w:rsidR="00B765F9"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  <w:p w14:paraId="7E58B8D5" w14:textId="77777777" w:rsidR="00B765F9" w:rsidRPr="00B765F9" w:rsidRDefault="00B765F9" w:rsidP="008A42A5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  <w:lang w:val="en-US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Base Pro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modbus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  <w:p w14:paraId="2B43F68F" w14:textId="1854F6C3" w:rsidR="00B765F9" w:rsidRPr="00B765F9" w:rsidRDefault="00B765F9" w:rsidP="008A42A5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lang w:val="en-US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Wave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wifi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</w:tc>
      </w:tr>
      <w:tr w:rsidR="009C16D7" w:rsidRPr="008A42A5" w14:paraId="38C579E4" w14:textId="77777777" w:rsidTr="00D56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38AAD004" w14:textId="77777777" w:rsidR="009C16D7" w:rsidRPr="00D56663" w:rsidRDefault="009C16D7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proofErr w:type="spellStart"/>
            <w:r w:rsidRPr="00D56663">
              <w:rPr>
                <w:b w:val="0"/>
                <w:bCs w:val="0"/>
                <w:sz w:val="20"/>
              </w:rPr>
              <w:t>Elmatning</w:t>
            </w:r>
            <w:proofErr w:type="spellEnd"/>
          </w:p>
        </w:tc>
        <w:tc>
          <w:tcPr>
            <w:tcW w:w="4165" w:type="dxa"/>
            <w:shd w:val="clear" w:color="auto" w:fill="auto"/>
          </w:tcPr>
          <w:p w14:paraId="0BFB0A44" w14:textId="77777777" w:rsidR="009C16D7" w:rsidRPr="00D56663" w:rsidRDefault="009C16D7" w:rsidP="008A42A5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6663">
              <w:rPr>
                <w:sz w:val="20"/>
              </w:rPr>
              <w:t>230 V, 50 Hz</w:t>
            </w:r>
          </w:p>
        </w:tc>
      </w:tr>
      <w:tr w:rsidR="009C16D7" w:rsidRPr="008A42A5" w14:paraId="604963BC" w14:textId="77777777" w:rsidTr="008A4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0AE1F999" w14:textId="77777777" w:rsidR="009C16D7" w:rsidRPr="00B765F9" w:rsidRDefault="009C16D7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B765F9">
              <w:rPr>
                <w:b w:val="0"/>
                <w:bCs w:val="0"/>
                <w:sz w:val="20"/>
              </w:rPr>
              <w:t>Hölje</w:t>
            </w:r>
          </w:p>
        </w:tc>
        <w:tc>
          <w:tcPr>
            <w:tcW w:w="4165" w:type="dxa"/>
          </w:tcPr>
          <w:p w14:paraId="00BB5B9C" w14:textId="1C64B3AD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</w:rPr>
            </w:pPr>
            <w:r w:rsidRPr="00B765F9">
              <w:rPr>
                <w:sz w:val="20"/>
                <w:highlight w:val="lightGray"/>
              </w:rPr>
              <w:t xml:space="preserve">1000 </w:t>
            </w:r>
            <w:r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450 x 145 mm (H </w:t>
            </w:r>
            <w:r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B </w:t>
            </w:r>
            <w:r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D)</w:t>
            </w:r>
          </w:p>
          <w:p w14:paraId="2EB6112B" w14:textId="65609E14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</w:rPr>
            </w:pPr>
            <w:r w:rsidRPr="00B765F9">
              <w:rPr>
                <w:sz w:val="20"/>
                <w:highlight w:val="lightGray"/>
              </w:rPr>
              <w:t xml:space="preserve">1000 </w:t>
            </w:r>
            <w:r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580 x 145 mm (H </w:t>
            </w:r>
            <w:r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B </w:t>
            </w:r>
            <w:r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D)</w:t>
            </w:r>
          </w:p>
          <w:p w14:paraId="4201C4CD" w14:textId="1DCF0F5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</w:rPr>
            </w:pPr>
            <w:r w:rsidRPr="00B765F9">
              <w:rPr>
                <w:sz w:val="20"/>
                <w:highlight w:val="lightGray"/>
              </w:rPr>
              <w:t xml:space="preserve">1800 </w:t>
            </w:r>
            <w:r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450 x 145 mm (H </w:t>
            </w:r>
            <w:r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B </w:t>
            </w:r>
            <w:r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D)</w:t>
            </w:r>
          </w:p>
          <w:p w14:paraId="65E3693E" w14:textId="3D149C2E" w:rsidR="009C16D7" w:rsidRPr="00B765F9" w:rsidRDefault="009C16D7" w:rsidP="008A42A5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765F9">
              <w:rPr>
                <w:sz w:val="20"/>
                <w:highlight w:val="lightGray"/>
              </w:rPr>
              <w:t xml:space="preserve">1800 </w:t>
            </w:r>
            <w:r w:rsidR="00B765F9"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580 x 145 mm (H </w:t>
            </w:r>
            <w:r w:rsidR="00B765F9"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B </w:t>
            </w:r>
            <w:r w:rsidR="00B765F9" w:rsidRPr="00B765F9">
              <w:rPr>
                <w:rFonts w:cs="Times New Roman"/>
                <w:color w:val="000000"/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D)</w:t>
            </w:r>
          </w:p>
        </w:tc>
      </w:tr>
      <w:tr w:rsidR="009C16D7" w:rsidRPr="008A42A5" w14:paraId="67F8A061" w14:textId="77777777" w:rsidTr="00D56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7A8418EE" w14:textId="7C2C2EDA" w:rsidR="009C16D7" w:rsidRPr="00D56663" w:rsidRDefault="009C16D7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D56663">
              <w:rPr>
                <w:b w:val="0"/>
                <w:bCs w:val="0"/>
                <w:sz w:val="20"/>
              </w:rPr>
              <w:t>Passbit</w:t>
            </w:r>
            <w:r w:rsidR="00B765F9">
              <w:rPr>
                <w:b w:val="0"/>
                <w:bCs w:val="0"/>
                <w:sz w:val="20"/>
              </w:rPr>
              <w:t xml:space="preserve"> för mätare</w:t>
            </w:r>
          </w:p>
        </w:tc>
        <w:tc>
          <w:tcPr>
            <w:tcW w:w="4165" w:type="dxa"/>
            <w:shd w:val="clear" w:color="auto" w:fill="auto"/>
          </w:tcPr>
          <w:p w14:paraId="38BD6968" w14:textId="4231EBD3" w:rsidR="009C16D7" w:rsidRPr="00D56663" w:rsidRDefault="009C16D7" w:rsidP="008A42A5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6663">
              <w:rPr>
                <w:sz w:val="20"/>
              </w:rPr>
              <w:t>Kallvatte</w:t>
            </w:r>
            <w:r w:rsidR="001210D3">
              <w:rPr>
                <w:sz w:val="20"/>
              </w:rPr>
              <w:t>n</w:t>
            </w:r>
            <w:r w:rsidR="00FA56B9">
              <w:rPr>
                <w:sz w:val="20"/>
              </w:rPr>
              <w:t xml:space="preserve">   </w:t>
            </w:r>
            <w:r w:rsidRPr="00D56663">
              <w:rPr>
                <w:sz w:val="20"/>
              </w:rPr>
              <w:t>R</w:t>
            </w:r>
            <w:proofErr w:type="gramStart"/>
            <w:r w:rsidRPr="00D56663">
              <w:rPr>
                <w:sz w:val="20"/>
              </w:rPr>
              <w:t>20</w:t>
            </w:r>
            <w:r w:rsidR="001210D3">
              <w:rPr>
                <w:sz w:val="20"/>
              </w:rPr>
              <w:t xml:space="preserve">  </w:t>
            </w:r>
            <w:r w:rsidRPr="00D56663">
              <w:rPr>
                <w:sz w:val="20"/>
              </w:rPr>
              <w:t>110</w:t>
            </w:r>
            <w:proofErr w:type="gramEnd"/>
            <w:r w:rsidRPr="00D56663">
              <w:rPr>
                <w:sz w:val="20"/>
              </w:rPr>
              <w:t xml:space="preserve"> mm</w:t>
            </w:r>
          </w:p>
          <w:p w14:paraId="558199DD" w14:textId="58F454E1" w:rsidR="009C16D7" w:rsidRPr="00D56663" w:rsidRDefault="009C16D7" w:rsidP="008A42A5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6663">
              <w:rPr>
                <w:sz w:val="20"/>
              </w:rPr>
              <w:t>Värme</w:t>
            </w:r>
            <w:r w:rsidR="001210D3">
              <w:rPr>
                <w:sz w:val="20"/>
              </w:rPr>
              <w:t xml:space="preserve"> </w:t>
            </w:r>
            <w:r w:rsidRPr="00D56663">
              <w:rPr>
                <w:sz w:val="20"/>
              </w:rPr>
              <w:t xml:space="preserve"> </w:t>
            </w:r>
            <w:r w:rsidR="001210D3">
              <w:rPr>
                <w:sz w:val="20"/>
              </w:rPr>
              <w:t xml:space="preserve">      </w:t>
            </w:r>
            <w:r w:rsidRPr="00D56663">
              <w:rPr>
                <w:sz w:val="20"/>
              </w:rPr>
              <w:t>R</w:t>
            </w:r>
            <w:proofErr w:type="gramStart"/>
            <w:r w:rsidRPr="00D56663">
              <w:rPr>
                <w:sz w:val="20"/>
              </w:rPr>
              <w:t>20</w:t>
            </w:r>
            <w:r w:rsidR="001210D3">
              <w:rPr>
                <w:sz w:val="20"/>
              </w:rPr>
              <w:t xml:space="preserve"> </w:t>
            </w:r>
            <w:r w:rsidRPr="00D56663">
              <w:rPr>
                <w:sz w:val="20"/>
              </w:rPr>
              <w:t xml:space="preserve"> 110</w:t>
            </w:r>
            <w:proofErr w:type="gramEnd"/>
            <w:r w:rsidRPr="00D56663">
              <w:rPr>
                <w:sz w:val="20"/>
              </w:rPr>
              <w:t xml:space="preserve"> mm</w:t>
            </w:r>
          </w:p>
        </w:tc>
      </w:tr>
    </w:tbl>
    <w:p w14:paraId="482D950F" w14:textId="77777777" w:rsidR="009C16D7" w:rsidRPr="008A42A5" w:rsidRDefault="009C16D7" w:rsidP="00207248">
      <w:pPr>
        <w:pStyle w:val="Rubrikliten"/>
      </w:pPr>
      <w:r w:rsidRPr="008A42A5">
        <w:t>Produktkort</w:t>
      </w:r>
    </w:p>
    <w:p w14:paraId="17BC48E7" w14:textId="407483FC" w:rsidR="009C16D7" w:rsidRPr="008A42A5" w:rsidRDefault="009C16D7" w:rsidP="008A42A5">
      <w:pPr>
        <w:ind w:firstLine="0"/>
        <w:rPr>
          <w:b/>
          <w:bCs/>
          <w:sz w:val="20"/>
        </w:rPr>
      </w:pPr>
      <w:r w:rsidRPr="0098472C">
        <w:rPr>
          <w:b/>
          <w:bCs/>
          <w:sz w:val="20"/>
          <w:highlight w:val="lightGray"/>
        </w:rPr>
        <w:t>VVX00</w:t>
      </w:r>
      <w:r w:rsidR="00FC7114" w:rsidRPr="0098472C">
        <w:rPr>
          <w:rFonts w:cs="Times New Roman"/>
          <w:b/>
          <w:bCs/>
          <w:i/>
          <w:iCs/>
          <w:color w:val="000000"/>
          <w:sz w:val="20"/>
          <w:highlight w:val="lightGray"/>
        </w:rPr>
        <w:t>×</w:t>
      </w:r>
      <w:r w:rsidRPr="0098472C">
        <w:rPr>
          <w:b/>
          <w:bCs/>
          <w:sz w:val="20"/>
          <w:highlight w:val="lightGray"/>
        </w:rPr>
        <w:t>-</w:t>
      </w:r>
      <w:r w:rsidR="00FC7114" w:rsidRPr="0098472C">
        <w:rPr>
          <w:rFonts w:cs="Times New Roman"/>
          <w:b/>
          <w:bCs/>
          <w:i/>
          <w:iCs/>
          <w:color w:val="000000"/>
          <w:sz w:val="20"/>
          <w:highlight w:val="lightGray"/>
        </w:rPr>
        <w:t>××</w:t>
      </w:r>
      <w:r w:rsidRPr="0098472C">
        <w:rPr>
          <w:b/>
          <w:bCs/>
          <w:sz w:val="20"/>
          <w:highlight w:val="lightGray"/>
        </w:rPr>
        <w:t>1</w:t>
      </w:r>
      <w:r w:rsidRPr="008A42A5">
        <w:rPr>
          <w:b/>
          <w:bCs/>
          <w:sz w:val="20"/>
        </w:rPr>
        <w:tab/>
      </w:r>
      <w:r w:rsidRPr="008A42A5">
        <w:rPr>
          <w:b/>
          <w:bCs/>
          <w:sz w:val="20"/>
        </w:rPr>
        <w:tab/>
      </w:r>
      <w:r w:rsidRPr="008A42A5">
        <w:rPr>
          <w:b/>
          <w:bCs/>
          <w:sz w:val="20"/>
        </w:rPr>
        <w:tab/>
        <w:t>1</w:t>
      </w:r>
    </w:p>
    <w:tbl>
      <w:tblPr>
        <w:tblStyle w:val="Rutntstabell1ljusdekorfrg3"/>
        <w:tblW w:w="86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1842"/>
        <w:gridCol w:w="1701"/>
        <w:gridCol w:w="1843"/>
      </w:tblGrid>
      <w:tr w:rsidR="0091216B" w:rsidRPr="001C59C3" w14:paraId="7516E79D" w14:textId="77777777" w:rsidTr="00516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AEAAAA"/>
              <w:right w:val="single" w:sz="12" w:space="0" w:color="AEAAAA"/>
            </w:tcBorders>
            <w:noWrap/>
            <w:hideMark/>
          </w:tcPr>
          <w:p w14:paraId="2D458156" w14:textId="5F2AEE25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sz w:val="20"/>
              </w:rPr>
            </w:pPr>
          </w:p>
        </w:tc>
        <w:tc>
          <w:tcPr>
            <w:tcW w:w="1843" w:type="dxa"/>
            <w:tcBorders>
              <w:left w:val="single" w:sz="12" w:space="0" w:color="AEAAAA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5E7F9BA7" w14:textId="636316DB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Kallvatten</w:t>
            </w:r>
            <w:r w:rsidR="00D71D03"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primär</w:t>
            </w:r>
          </w:p>
        </w:tc>
        <w:tc>
          <w:tcPr>
            <w:tcW w:w="1842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60834695" w14:textId="60CB49ED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="00D71D03"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primär</w:t>
            </w:r>
          </w:p>
        </w:tc>
        <w:tc>
          <w:tcPr>
            <w:tcW w:w="1701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2737B811" w14:textId="36D24EAF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Varmvatten</w:t>
            </w:r>
            <w:r w:rsidR="00D71D03"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sekundär</w:t>
            </w:r>
          </w:p>
        </w:tc>
        <w:tc>
          <w:tcPr>
            <w:tcW w:w="1843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FFFFFF" w:themeColor="background1"/>
            </w:tcBorders>
            <w:noWrap/>
            <w:hideMark/>
          </w:tcPr>
          <w:p w14:paraId="1F9D3A45" w14:textId="331B78E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="003F75A3"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sekundär,</w:t>
            </w:r>
            <w:r w:rsidR="00D71D03"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</w:r>
            <w:proofErr w:type="spellStart"/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oshuntad</w:t>
            </w:r>
            <w:proofErr w:type="spellEnd"/>
          </w:p>
        </w:tc>
      </w:tr>
      <w:tr w:rsidR="0091216B" w:rsidRPr="001C59C3" w14:paraId="0AF6DA2D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AEAAAA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0AC05B63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Förklaring</w:t>
            </w:r>
          </w:p>
        </w:tc>
        <w:tc>
          <w:tcPr>
            <w:tcW w:w="1843" w:type="dxa"/>
            <w:tcBorders>
              <w:top w:val="single" w:sz="12" w:space="0" w:color="AEAAAA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07EA76E" w14:textId="041C147E" w:rsidR="0091216B" w:rsidRPr="001C59C3" w:rsidRDefault="003A55B6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5E9DEDB" w14:textId="444AC71E" w:rsidR="0091216B" w:rsidRPr="001C59C3" w:rsidRDefault="003A55B6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81764BA" w14:textId="03C59D39" w:rsidR="0091216B" w:rsidRPr="001C59C3" w:rsidRDefault="003A55B6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1480265D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Radiatorer</w:t>
            </w:r>
          </w:p>
        </w:tc>
      </w:tr>
      <w:tr w:rsidR="0091216B" w:rsidRPr="001C59C3" w14:paraId="366CB21A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3B1CA65F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System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52762ED" w14:textId="0CC21062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KV0</w:t>
            </w:r>
            <w:r w:rsidR="00DB2A70" w:rsidRPr="00B765F9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30B04D3" w14:textId="3D70889F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VS0</w:t>
            </w:r>
            <w:r w:rsidR="00DB2A70" w:rsidRPr="00B765F9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8C4ED9E" w14:textId="320470D6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VV0</w:t>
            </w:r>
            <w:r w:rsidR="00DB2A70" w:rsidRPr="00B765F9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75DC8D81" w14:textId="3E7D379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VS2</w:t>
            </w:r>
            <w:r w:rsidR="00DB2A70" w:rsidRPr="001C59C3"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  <w:t>×</w:t>
            </w:r>
          </w:p>
        </w:tc>
      </w:tr>
      <w:tr w:rsidR="0091216B" w:rsidRPr="001C59C3" w14:paraId="192B1022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02F95941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Temperatur in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2E1C2DE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10°C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9FD9798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55°C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0AD5DA3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10°C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05EE11A2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40°C</w:t>
            </w:r>
          </w:p>
        </w:tc>
      </w:tr>
      <w:tr w:rsidR="0091216B" w:rsidRPr="001C59C3" w14:paraId="00FC3B0A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2416B6E1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Temperatur ut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6729701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517BCDB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28–35°C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AB4FFF1" w14:textId="77777777" w:rsidR="0091216B" w:rsidRPr="00B765F9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52°C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4CCB86FC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55°C</w:t>
            </w:r>
          </w:p>
        </w:tc>
      </w:tr>
      <w:tr w:rsidR="0091216B" w:rsidRPr="001C59C3" w14:paraId="04CBE7CD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6771B1C4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Effekt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FBDA2D2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91BFF78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2248CBD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0F38091A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2 000 W</w:t>
            </w:r>
          </w:p>
        </w:tc>
      </w:tr>
      <w:tr w:rsidR="0091216B" w:rsidRPr="001C59C3" w14:paraId="0E06AB1D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1D885A19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Flöde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2F53485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3EC9813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692EEDE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19 l/min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4DE26595" w14:textId="488C4A56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11</w:t>
            </w:r>
            <w:r w:rsid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</w:t>
            </w: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l/h</w:t>
            </w:r>
          </w:p>
        </w:tc>
      </w:tr>
      <w:tr w:rsidR="0091216B" w:rsidRPr="001C59C3" w14:paraId="3C72C10B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30DF3A39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Anslutnings-riktning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EC96981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Upp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FE1810A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Ned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92003D2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Upp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3C3F690E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Upp</w:t>
            </w:r>
          </w:p>
        </w:tc>
      </w:tr>
      <w:tr w:rsidR="0091216B" w:rsidRPr="001C59C3" w14:paraId="01AC3D22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19649246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Fördelning, antal avstick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424C41A6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27F5C51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B054F30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45BBD462" w14:textId="77777777" w:rsidR="0091216B" w:rsidRPr="001C59C3" w:rsidRDefault="0091216B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B765F9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</w:t>
            </w:r>
          </w:p>
        </w:tc>
      </w:tr>
    </w:tbl>
    <w:p w14:paraId="6C7F0097" w14:textId="34533E70" w:rsidR="00D71D03" w:rsidRDefault="008A42A5" w:rsidP="008A42A5">
      <w:pPr>
        <w:pStyle w:val="Rubrik1"/>
        <w:ind w:firstLine="0"/>
        <w:rPr>
          <w:lang w:val="en-US"/>
        </w:rPr>
      </w:pPr>
      <w:bookmarkStart w:id="18" w:name="_Toc219191858"/>
      <w:r w:rsidRPr="008A42A5">
        <w:rPr>
          <w:lang w:val="en-US"/>
        </w:rPr>
        <w:lastRenderedPageBreak/>
        <w:t xml:space="preserve">Combi Port </w:t>
      </w:r>
      <w:r w:rsidR="003A55B6" w:rsidRPr="008A42A5">
        <w:rPr>
          <w:lang w:val="en-US"/>
        </w:rPr>
        <w:t xml:space="preserve">M-Pro </w:t>
      </w:r>
      <w:r w:rsidR="00D71D03" w:rsidRPr="008A42A5">
        <w:rPr>
          <w:lang w:val="en-US"/>
        </w:rPr>
        <w:t>UFH-N</w:t>
      </w:r>
      <w:bookmarkEnd w:id="18"/>
    </w:p>
    <w:p w14:paraId="563C7B10" w14:textId="6F07A0C4" w:rsidR="009E1756" w:rsidRPr="006205F6" w:rsidRDefault="00347BFD" w:rsidP="00FA56B9">
      <w:pPr>
        <w:pStyle w:val="Rubrikliten"/>
        <w:spacing w:before="160"/>
        <w:rPr>
          <w:sz w:val="20"/>
          <w:highlight w:val="yellow"/>
        </w:rPr>
      </w:pPr>
      <w:r w:rsidRPr="006205F6">
        <w:rPr>
          <w:sz w:val="20"/>
          <w:highlight w:val="yellow"/>
        </w:rPr>
        <w:t>Applikation</w:t>
      </w:r>
    </w:p>
    <w:p w14:paraId="7938A05A" w14:textId="675E00E1" w:rsidR="009C39F7" w:rsidRPr="006205F6" w:rsidRDefault="009E1756" w:rsidP="009E1756">
      <w:pPr>
        <w:tabs>
          <w:tab w:val="left" w:pos="3402"/>
        </w:tabs>
        <w:ind w:firstLine="0"/>
        <w:rPr>
          <w:i/>
          <w:sz w:val="18"/>
          <w:szCs w:val="18"/>
        </w:rPr>
      </w:pPr>
      <w:r w:rsidRPr="006205F6">
        <w:rPr>
          <w:i/>
          <w:sz w:val="18"/>
          <w:szCs w:val="18"/>
          <w:highlight w:val="yellow"/>
        </w:rPr>
        <w:t xml:space="preserve">Uponor Combi Port M-Pro UFH-N används för tappvarmvattenproduktion och shuntning av ett sekundärt </w:t>
      </w:r>
      <w:proofErr w:type="spellStart"/>
      <w:r w:rsidRPr="006205F6">
        <w:rPr>
          <w:i/>
          <w:sz w:val="18"/>
          <w:szCs w:val="18"/>
          <w:highlight w:val="yellow"/>
        </w:rPr>
        <w:t>lågtempererat</w:t>
      </w:r>
      <w:proofErr w:type="spellEnd"/>
      <w:r w:rsidRPr="006205F6">
        <w:rPr>
          <w:i/>
          <w:sz w:val="18"/>
          <w:szCs w:val="18"/>
          <w:highlight w:val="yellow"/>
        </w:rPr>
        <w:t xml:space="preserve"> värmesystem, </w:t>
      </w:r>
      <w:proofErr w:type="gramStart"/>
      <w:r w:rsidRPr="006205F6">
        <w:rPr>
          <w:i/>
          <w:sz w:val="18"/>
          <w:szCs w:val="18"/>
          <w:highlight w:val="yellow"/>
        </w:rPr>
        <w:t>t.ex.</w:t>
      </w:r>
      <w:proofErr w:type="gramEnd"/>
      <w:r w:rsidRPr="006205F6">
        <w:rPr>
          <w:i/>
          <w:sz w:val="18"/>
          <w:szCs w:val="18"/>
          <w:highlight w:val="yellow"/>
        </w:rPr>
        <w:t xml:space="preserve"> för golvvärme.</w:t>
      </w:r>
    </w:p>
    <w:p w14:paraId="5F468CC0" w14:textId="1FAC12F8" w:rsidR="00D71D03" w:rsidRPr="008E2724" w:rsidRDefault="00D71D03" w:rsidP="008A42A5">
      <w:pPr>
        <w:tabs>
          <w:tab w:val="left" w:pos="3402"/>
        </w:tabs>
        <w:ind w:firstLine="0"/>
        <w:rPr>
          <w:b/>
          <w:bCs/>
          <w:color w:val="000000" w:themeColor="text1"/>
          <w:sz w:val="20"/>
        </w:rPr>
      </w:pPr>
      <w:r w:rsidRPr="008E2724">
        <w:rPr>
          <w:b/>
          <w:bCs/>
          <w:color w:val="000000" w:themeColor="text1"/>
          <w:sz w:val="20"/>
          <w:highlight w:val="lightGray"/>
        </w:rPr>
        <w:t>VVX00</w:t>
      </w:r>
      <w:r w:rsidR="00FC7114" w:rsidRPr="008E2724">
        <w:rPr>
          <w:rFonts w:cs="Times New Roman"/>
          <w:b/>
          <w:bCs/>
          <w:i/>
          <w:iCs/>
          <w:color w:val="000000"/>
          <w:sz w:val="20"/>
          <w:highlight w:val="lightGray"/>
        </w:rPr>
        <w:t>×</w:t>
      </w:r>
      <w:r w:rsidRPr="008E2724">
        <w:rPr>
          <w:b/>
          <w:bCs/>
          <w:color w:val="000000" w:themeColor="text1"/>
          <w:sz w:val="20"/>
          <w:highlight w:val="lightGray"/>
        </w:rPr>
        <w:t>-</w:t>
      </w:r>
    </w:p>
    <w:p w14:paraId="3092912B" w14:textId="162379E0" w:rsidR="00D71D03" w:rsidRPr="008A42A5" w:rsidRDefault="00D71D03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 xml:space="preserve">Uponor Combi Port </w:t>
      </w:r>
      <w:r w:rsidR="008A42A5" w:rsidRPr="008A42A5">
        <w:rPr>
          <w:sz w:val="20"/>
        </w:rPr>
        <w:t xml:space="preserve">M-Pro </w:t>
      </w:r>
      <w:r w:rsidRPr="008A42A5">
        <w:rPr>
          <w:sz w:val="20"/>
        </w:rPr>
        <w:t>UFH</w:t>
      </w:r>
      <w:r w:rsidRPr="008A42A5">
        <w:rPr>
          <w:sz w:val="20"/>
        </w:rPr>
        <w:noBreakHyphen/>
        <w:t xml:space="preserve">N, prefabricerad </w:t>
      </w:r>
      <w:r w:rsidR="00AA7B40">
        <w:rPr>
          <w:sz w:val="20"/>
        </w:rPr>
        <w:t>central</w:t>
      </w:r>
      <w:r w:rsidRPr="008A42A5">
        <w:rPr>
          <w:sz w:val="20"/>
        </w:rPr>
        <w:t xml:space="preserve"> med integrerad värmeväxlare för decentraliserad varmvatten</w:t>
      </w:r>
      <w:r w:rsidR="008E2724">
        <w:rPr>
          <w:sz w:val="20"/>
        </w:rPr>
        <w:t>produktion</w:t>
      </w:r>
      <w:r w:rsidRPr="008A42A5">
        <w:rPr>
          <w:sz w:val="20"/>
        </w:rPr>
        <w:t xml:space="preserve"> och värmekrets för golvvärmesystem.</w:t>
      </w:r>
    </w:p>
    <w:p w14:paraId="01D7FC49" w14:textId="6776BD69" w:rsidR="00D71D03" w:rsidRPr="008A42A5" w:rsidRDefault="00D71D03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 xml:space="preserve">Värmeväxlaren är försedd med mekanisk proportionell flödesreglering för varmvattentappning och tömning efter </w:t>
      </w:r>
      <w:r w:rsidRPr="00FA56B9">
        <w:rPr>
          <w:sz w:val="20"/>
        </w:rPr>
        <w:t xml:space="preserve">varmvattentappning </w:t>
      </w:r>
      <w:r w:rsidR="00AA7B40" w:rsidRPr="00FA56B9">
        <w:rPr>
          <w:sz w:val="20"/>
        </w:rPr>
        <w:t>via den patenterade PM-ventilen.</w:t>
      </w:r>
    </w:p>
    <w:p w14:paraId="60E6D7F2" w14:textId="77777777" w:rsidR="00D71D03" w:rsidRPr="008A42A5" w:rsidRDefault="00D71D03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Golvvärmekretsen regleras via integrerad shunt med zonventil, cirkulationspump och termostatventil.</w:t>
      </w:r>
    </w:p>
    <w:p w14:paraId="12F75741" w14:textId="73814ED9" w:rsidR="00D71D03" w:rsidRPr="008A42A5" w:rsidRDefault="00D71D03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Varmvatten- och golvvärmefördel</w:t>
      </w:r>
      <w:r w:rsidR="001210D3">
        <w:rPr>
          <w:sz w:val="20"/>
        </w:rPr>
        <w:t>are</w:t>
      </w:r>
      <w:r w:rsidRPr="008A42A5">
        <w:rPr>
          <w:sz w:val="20"/>
        </w:rPr>
        <w:t xml:space="preserve"> är integrerade i höljet.</w:t>
      </w:r>
    </w:p>
    <w:p w14:paraId="35DB0127" w14:textId="77777777" w:rsidR="00D71D03" w:rsidRPr="008A42A5" w:rsidRDefault="00D71D03" w:rsidP="008A42A5">
      <w:pPr>
        <w:pStyle w:val="Rubrikliten"/>
      </w:pPr>
      <w:r w:rsidRPr="008A42A5">
        <w:t>Funktionsöversikt</w:t>
      </w:r>
    </w:p>
    <w:tbl>
      <w:tblPr>
        <w:tblStyle w:val="Oformateradtabell4"/>
        <w:tblW w:w="0" w:type="auto"/>
        <w:tblInd w:w="1134" w:type="dxa"/>
        <w:tblLook w:val="04A0" w:firstRow="1" w:lastRow="0" w:firstColumn="1" w:lastColumn="0" w:noHBand="0" w:noVBand="1"/>
      </w:tblPr>
      <w:tblGrid>
        <w:gridCol w:w="4471"/>
        <w:gridCol w:w="4165"/>
      </w:tblGrid>
      <w:tr w:rsidR="00D71D03" w:rsidRPr="008A42A5" w14:paraId="52274FF1" w14:textId="77777777" w:rsidTr="008A4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28AB9A9B" w14:textId="77777777" w:rsidR="00D71D03" w:rsidRPr="008A42A5" w:rsidRDefault="00D71D03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8A42A5">
              <w:rPr>
                <w:b w:val="0"/>
                <w:bCs w:val="0"/>
                <w:sz w:val="20"/>
              </w:rPr>
              <w:t>Rumsstyrning</w:t>
            </w:r>
          </w:p>
        </w:tc>
        <w:tc>
          <w:tcPr>
            <w:tcW w:w="4165" w:type="dxa"/>
          </w:tcPr>
          <w:p w14:paraId="580CB7C6" w14:textId="7777777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  <w:lang w:val="en-US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Base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trådbunden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  <w:p w14:paraId="7AF308DC" w14:textId="7777777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  <w:lang w:val="en-US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Base Pro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modbus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  <w:p w14:paraId="5A56E1F5" w14:textId="58A7C945" w:rsidR="00D71D03" w:rsidRPr="00D56663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Wave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wifi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</w:tc>
      </w:tr>
      <w:tr w:rsidR="00D71D03" w:rsidRPr="008A42A5" w14:paraId="4B23467F" w14:textId="77777777" w:rsidTr="001C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4932A585" w14:textId="77777777" w:rsidR="00D71D03" w:rsidRPr="008A42A5" w:rsidRDefault="00D71D03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proofErr w:type="spellStart"/>
            <w:r w:rsidRPr="008A42A5">
              <w:rPr>
                <w:b w:val="0"/>
                <w:bCs w:val="0"/>
                <w:sz w:val="20"/>
              </w:rPr>
              <w:t>Elmatning</w:t>
            </w:r>
            <w:proofErr w:type="spellEnd"/>
          </w:p>
        </w:tc>
        <w:tc>
          <w:tcPr>
            <w:tcW w:w="4165" w:type="dxa"/>
            <w:shd w:val="clear" w:color="auto" w:fill="auto"/>
          </w:tcPr>
          <w:p w14:paraId="3704B868" w14:textId="77777777" w:rsidR="00D71D03" w:rsidRPr="008A42A5" w:rsidRDefault="00D71D03" w:rsidP="008A42A5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A42A5">
              <w:rPr>
                <w:sz w:val="20"/>
              </w:rPr>
              <w:t>230 V, 50 Hz</w:t>
            </w:r>
          </w:p>
        </w:tc>
      </w:tr>
      <w:tr w:rsidR="00D71D03" w:rsidRPr="008A42A5" w14:paraId="71E6220B" w14:textId="77777777" w:rsidTr="008A4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23545260" w14:textId="77777777" w:rsidR="00D71D03" w:rsidRPr="008A42A5" w:rsidRDefault="00D71D03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8A42A5">
              <w:rPr>
                <w:b w:val="0"/>
                <w:bCs w:val="0"/>
                <w:sz w:val="20"/>
              </w:rPr>
              <w:t>Hölje</w:t>
            </w:r>
          </w:p>
        </w:tc>
        <w:tc>
          <w:tcPr>
            <w:tcW w:w="4165" w:type="dxa"/>
          </w:tcPr>
          <w:p w14:paraId="74E8F75A" w14:textId="5F70DD7A" w:rsidR="00D71D03" w:rsidRPr="00B765F9" w:rsidRDefault="00D71D03" w:rsidP="008A42A5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</w:rPr>
            </w:pPr>
            <w:r w:rsidRPr="00B765F9">
              <w:rPr>
                <w:sz w:val="20"/>
                <w:highlight w:val="lightGray"/>
              </w:rPr>
              <w:t xml:space="preserve">1000 </w:t>
            </w:r>
            <w:r w:rsidR="00D56663" w:rsidRPr="00B765F9">
              <w:rPr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580 </w:t>
            </w:r>
            <w:r w:rsidR="00B765F9" w:rsidRPr="00B765F9">
              <w:rPr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145 mm (H </w:t>
            </w:r>
            <w:r w:rsidR="00B765F9" w:rsidRPr="00B765F9">
              <w:rPr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B </w:t>
            </w:r>
            <w:r w:rsidR="00B765F9" w:rsidRPr="00B765F9">
              <w:rPr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D)</w:t>
            </w:r>
          </w:p>
          <w:p w14:paraId="286626AA" w14:textId="0AF7610E" w:rsidR="00D71D03" w:rsidRPr="00B765F9" w:rsidRDefault="00D71D03" w:rsidP="008A42A5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</w:rPr>
            </w:pPr>
            <w:r w:rsidRPr="00B765F9">
              <w:rPr>
                <w:sz w:val="20"/>
                <w:highlight w:val="lightGray"/>
              </w:rPr>
              <w:t xml:space="preserve">1800 </w:t>
            </w:r>
            <w:r w:rsidR="00D56663" w:rsidRPr="00B765F9">
              <w:rPr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580 </w:t>
            </w:r>
            <w:r w:rsidR="00D56663" w:rsidRPr="00B765F9">
              <w:rPr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145 mm (H </w:t>
            </w:r>
            <w:r w:rsidR="00D56663" w:rsidRPr="00B765F9">
              <w:rPr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B </w:t>
            </w:r>
            <w:r w:rsidR="00D56663" w:rsidRPr="00B765F9">
              <w:rPr>
                <w:sz w:val="20"/>
                <w:highlight w:val="lightGray"/>
              </w:rPr>
              <w:t>×</w:t>
            </w:r>
            <w:r w:rsidRPr="00B765F9">
              <w:rPr>
                <w:sz w:val="20"/>
                <w:highlight w:val="lightGray"/>
              </w:rPr>
              <w:t xml:space="preserve"> D)</w:t>
            </w:r>
          </w:p>
        </w:tc>
      </w:tr>
      <w:tr w:rsidR="001210D3" w:rsidRPr="008A42A5" w14:paraId="341F57D3" w14:textId="77777777" w:rsidTr="001C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24B4FB7B" w14:textId="6F94B1CD" w:rsidR="001210D3" w:rsidRPr="008A42A5" w:rsidRDefault="00B765F9" w:rsidP="001210D3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D56663">
              <w:rPr>
                <w:b w:val="0"/>
                <w:bCs w:val="0"/>
                <w:sz w:val="20"/>
              </w:rPr>
              <w:t>Passbit</w:t>
            </w:r>
            <w:r>
              <w:rPr>
                <w:b w:val="0"/>
                <w:bCs w:val="0"/>
                <w:sz w:val="20"/>
              </w:rPr>
              <w:t xml:space="preserve"> för mätare</w:t>
            </w:r>
          </w:p>
        </w:tc>
        <w:tc>
          <w:tcPr>
            <w:tcW w:w="4165" w:type="dxa"/>
            <w:shd w:val="clear" w:color="auto" w:fill="auto"/>
          </w:tcPr>
          <w:p w14:paraId="1B313410" w14:textId="77777777" w:rsidR="001210D3" w:rsidRPr="00D56663" w:rsidRDefault="001210D3" w:rsidP="001210D3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6663">
              <w:rPr>
                <w:sz w:val="20"/>
              </w:rPr>
              <w:t>Kallvatte</w:t>
            </w:r>
            <w:r>
              <w:rPr>
                <w:sz w:val="20"/>
              </w:rPr>
              <w:t xml:space="preserve">n   </w:t>
            </w:r>
            <w:r w:rsidRPr="00D56663">
              <w:rPr>
                <w:sz w:val="20"/>
              </w:rPr>
              <w:t>R</w:t>
            </w:r>
            <w:proofErr w:type="gramStart"/>
            <w:r w:rsidRPr="00D56663">
              <w:rPr>
                <w:sz w:val="20"/>
              </w:rPr>
              <w:t>20</w:t>
            </w:r>
            <w:r>
              <w:rPr>
                <w:sz w:val="20"/>
              </w:rPr>
              <w:t xml:space="preserve">  </w:t>
            </w:r>
            <w:r w:rsidRPr="00D56663">
              <w:rPr>
                <w:sz w:val="20"/>
              </w:rPr>
              <w:t>110</w:t>
            </w:r>
            <w:proofErr w:type="gramEnd"/>
            <w:r w:rsidRPr="00D56663">
              <w:rPr>
                <w:sz w:val="20"/>
              </w:rPr>
              <w:t xml:space="preserve"> mm</w:t>
            </w:r>
          </w:p>
          <w:p w14:paraId="4AD04CCE" w14:textId="49A70BE6" w:rsidR="001210D3" w:rsidRPr="008A42A5" w:rsidRDefault="001210D3" w:rsidP="001210D3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6663">
              <w:rPr>
                <w:sz w:val="20"/>
              </w:rPr>
              <w:t>Värme</w:t>
            </w:r>
            <w:r>
              <w:rPr>
                <w:sz w:val="20"/>
              </w:rPr>
              <w:t xml:space="preserve"> </w:t>
            </w:r>
            <w:r w:rsidRPr="00D5666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Pr="00D56663">
              <w:rPr>
                <w:sz w:val="20"/>
              </w:rPr>
              <w:t>R</w:t>
            </w:r>
            <w:proofErr w:type="gramStart"/>
            <w:r w:rsidRPr="00D56663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Pr="00D56663">
              <w:rPr>
                <w:sz w:val="20"/>
              </w:rPr>
              <w:t xml:space="preserve"> 110</w:t>
            </w:r>
            <w:proofErr w:type="gramEnd"/>
            <w:r w:rsidRPr="00D56663">
              <w:rPr>
                <w:sz w:val="20"/>
              </w:rPr>
              <w:t xml:space="preserve"> mm</w:t>
            </w:r>
          </w:p>
        </w:tc>
      </w:tr>
    </w:tbl>
    <w:p w14:paraId="3178FD17" w14:textId="77777777" w:rsidR="00D71D03" w:rsidRPr="008A42A5" w:rsidRDefault="00D71D03" w:rsidP="008A42A5">
      <w:pPr>
        <w:pStyle w:val="Rubrikliten"/>
      </w:pPr>
      <w:r w:rsidRPr="008A42A5">
        <w:t>Produktkort</w:t>
      </w:r>
    </w:p>
    <w:p w14:paraId="0992211E" w14:textId="19BBF55F" w:rsidR="00D71D03" w:rsidRPr="008A42A5" w:rsidRDefault="00D71D03" w:rsidP="008A42A5">
      <w:pPr>
        <w:ind w:firstLine="0"/>
        <w:rPr>
          <w:b/>
          <w:bCs/>
          <w:sz w:val="20"/>
        </w:rPr>
      </w:pPr>
      <w:r w:rsidRPr="0098472C">
        <w:rPr>
          <w:b/>
          <w:bCs/>
          <w:sz w:val="20"/>
          <w:highlight w:val="lightGray"/>
        </w:rPr>
        <w:t>VV</w:t>
      </w:r>
      <w:r w:rsidR="00D56663" w:rsidRPr="0098472C">
        <w:rPr>
          <w:b/>
          <w:bCs/>
          <w:sz w:val="20"/>
          <w:highlight w:val="lightGray"/>
        </w:rPr>
        <w:t>X</w:t>
      </w:r>
      <w:r w:rsidRPr="0098472C">
        <w:rPr>
          <w:b/>
          <w:bCs/>
          <w:sz w:val="20"/>
          <w:highlight w:val="lightGray"/>
        </w:rPr>
        <w:t>00</w:t>
      </w:r>
      <w:r w:rsidR="00FC7114" w:rsidRPr="0098472C">
        <w:rPr>
          <w:rFonts w:cs="Times New Roman"/>
          <w:b/>
          <w:bCs/>
          <w:i/>
          <w:iCs/>
          <w:color w:val="000000"/>
          <w:sz w:val="20"/>
          <w:highlight w:val="lightGray"/>
        </w:rPr>
        <w:t>×</w:t>
      </w:r>
      <w:r w:rsidRPr="0098472C">
        <w:rPr>
          <w:b/>
          <w:bCs/>
          <w:sz w:val="20"/>
          <w:highlight w:val="lightGray"/>
        </w:rPr>
        <w:t>-</w:t>
      </w:r>
      <w:r w:rsidR="00FC7114" w:rsidRPr="0098472C">
        <w:rPr>
          <w:rFonts w:cs="Times New Roman"/>
          <w:b/>
          <w:bCs/>
          <w:i/>
          <w:iCs/>
          <w:color w:val="000000"/>
          <w:sz w:val="20"/>
          <w:highlight w:val="lightGray"/>
        </w:rPr>
        <w:t>××</w:t>
      </w:r>
      <w:r w:rsidRPr="0098472C">
        <w:rPr>
          <w:b/>
          <w:bCs/>
          <w:sz w:val="20"/>
          <w:highlight w:val="lightGray"/>
        </w:rPr>
        <w:t>1</w:t>
      </w:r>
      <w:r w:rsidRPr="008A42A5">
        <w:rPr>
          <w:b/>
          <w:bCs/>
          <w:sz w:val="20"/>
        </w:rPr>
        <w:tab/>
      </w:r>
      <w:r w:rsidRPr="008A42A5">
        <w:rPr>
          <w:b/>
          <w:bCs/>
          <w:sz w:val="20"/>
        </w:rPr>
        <w:tab/>
      </w:r>
      <w:r w:rsidRPr="008A42A5">
        <w:rPr>
          <w:b/>
          <w:bCs/>
          <w:sz w:val="20"/>
        </w:rPr>
        <w:tab/>
        <w:t>1</w:t>
      </w:r>
    </w:p>
    <w:tbl>
      <w:tblPr>
        <w:tblStyle w:val="Rutntstabell1ljusdekorfrg3"/>
        <w:tblW w:w="86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1842"/>
        <w:gridCol w:w="1843"/>
        <w:gridCol w:w="1701"/>
      </w:tblGrid>
      <w:tr w:rsidR="00D71D03" w:rsidRPr="001C59C3" w14:paraId="5E4E2741" w14:textId="77777777" w:rsidTr="00516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AEAAAA"/>
              <w:right w:val="single" w:sz="12" w:space="0" w:color="AEAAAA"/>
            </w:tcBorders>
            <w:noWrap/>
            <w:hideMark/>
          </w:tcPr>
          <w:p w14:paraId="460D337F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sz w:val="20"/>
              </w:rPr>
            </w:pPr>
          </w:p>
        </w:tc>
        <w:tc>
          <w:tcPr>
            <w:tcW w:w="1843" w:type="dxa"/>
            <w:tcBorders>
              <w:left w:val="single" w:sz="12" w:space="0" w:color="AEAAAA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037D6070" w14:textId="56385CBD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Kallvatten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primär</w:t>
            </w:r>
          </w:p>
        </w:tc>
        <w:tc>
          <w:tcPr>
            <w:tcW w:w="1842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7BE95F3B" w14:textId="08B7CD71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primär</w:t>
            </w:r>
          </w:p>
        </w:tc>
        <w:tc>
          <w:tcPr>
            <w:tcW w:w="1843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42F763A1" w14:textId="590436EE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Varmvatten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sekundär</w:t>
            </w:r>
          </w:p>
        </w:tc>
        <w:tc>
          <w:tcPr>
            <w:tcW w:w="1701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FFFFFF" w:themeColor="background1"/>
            </w:tcBorders>
            <w:noWrap/>
            <w:hideMark/>
          </w:tcPr>
          <w:p w14:paraId="0796909C" w14:textId="126E4110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sekundär,</w:t>
            </w:r>
            <w:r w:rsidR="003F75A3"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shuntad</w:t>
            </w:r>
          </w:p>
        </w:tc>
      </w:tr>
      <w:tr w:rsidR="00D71D03" w:rsidRPr="001C59C3" w14:paraId="4C52DF1E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AEAAAA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7744C60C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Förklaring</w:t>
            </w:r>
          </w:p>
        </w:tc>
        <w:tc>
          <w:tcPr>
            <w:tcW w:w="1843" w:type="dxa"/>
            <w:tcBorders>
              <w:top w:val="single" w:sz="12" w:space="0" w:color="AEAAAA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46EA79B" w14:textId="4F2D4695" w:rsidR="00D71D03" w:rsidRPr="001C59C3" w:rsidRDefault="003A55B6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420B8DB" w14:textId="16F9A8C9" w:rsidR="00D71D03" w:rsidRPr="001C59C3" w:rsidRDefault="003A55B6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6607157" w14:textId="02CCD4A8" w:rsidR="00D71D03" w:rsidRPr="001C59C3" w:rsidRDefault="003A55B6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7F6E564E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Golvvärme</w:t>
            </w:r>
          </w:p>
        </w:tc>
      </w:tr>
      <w:tr w:rsidR="00D71D03" w:rsidRPr="001C59C3" w14:paraId="0D4D65C8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224665DB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System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1BE41E1" w14:textId="349C3A9D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KV0</w:t>
            </w:r>
            <w:r w:rsidR="00D56663"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AF1F481" w14:textId="46356EAC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VS0</w:t>
            </w:r>
            <w:r w:rsidR="00D56663"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F3DF9AB" w14:textId="57920541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VV0</w:t>
            </w:r>
            <w:r w:rsidR="00D56663"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4CB36FA5" w14:textId="19F3DAB5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VS3</w:t>
            </w:r>
            <w:r w:rsidR="00D56663"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</w:p>
        </w:tc>
      </w:tr>
      <w:tr w:rsidR="00D71D03" w:rsidRPr="001C59C3" w14:paraId="1578B2E4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6D466346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Temperatur in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05B686B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10°C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DC1B19B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55°C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AC74DE4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10°C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53C293CF" w14:textId="214AD905" w:rsidR="00D71D03" w:rsidRPr="001C59C3" w:rsidRDefault="00DC1BC8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30</w:t>
            </w:r>
            <w:r w:rsidR="00D71D03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</w:tr>
      <w:tr w:rsidR="00D71D03" w:rsidRPr="001C59C3" w14:paraId="5CAA2532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5273A23A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Temperatur ut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9237D43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189464A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28–35°C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A5A3B48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52°C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57A4DAD8" w14:textId="7ED044D3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</w:t>
            </w:r>
            <w:r w:rsidR="00DC1BC8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</w:tr>
      <w:tr w:rsidR="00D71D03" w:rsidRPr="001C59C3" w14:paraId="08CAEFA4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0661E388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Effekt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4628F40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41E88F5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278D87A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00DCB5B5" w14:textId="63B5DA0B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3 00</w:t>
            </w:r>
            <w:r w:rsid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0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W</w:t>
            </w:r>
          </w:p>
        </w:tc>
      </w:tr>
      <w:tr w:rsidR="00D71D03" w:rsidRPr="001C59C3" w14:paraId="483A18E7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6C5818E4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Flöde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ABFCEC4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B6BEEAB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6B02289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19 l/min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0459870A" w14:textId="2F2033E7" w:rsidR="00D71D03" w:rsidRPr="001C59C3" w:rsidRDefault="00DC1BC8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516</w:t>
            </w:r>
            <w:r w:rsidR="00D71D03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l/h</w:t>
            </w:r>
          </w:p>
        </w:tc>
      </w:tr>
      <w:tr w:rsidR="00D71D03" w:rsidRPr="001C59C3" w14:paraId="2600978D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77DA2C9B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Anslutnings-riktning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7EE3C95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Upp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996E6C9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Ned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D2091E0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Upp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6481A989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Ned</w:t>
            </w:r>
          </w:p>
        </w:tc>
      </w:tr>
      <w:tr w:rsidR="00D71D03" w:rsidRPr="001C59C3" w14:paraId="13B0168C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7FC2C9EB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Fördelning, antal avstick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6EC94A6F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B396D26" w14:textId="77777777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51D2924" w14:textId="77777777" w:rsidR="00D71D03" w:rsidRPr="0098472C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665FF4DD" w14:textId="731619C5" w:rsidR="00D71D03" w:rsidRPr="001C59C3" w:rsidRDefault="00D71D03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2 </w:t>
            </w:r>
            <w:r w:rsidR="00D56663" w:rsidRPr="0098472C">
              <w:rPr>
                <w:i/>
                <w:iCs/>
                <w:sz w:val="20"/>
                <w:highlight w:val="lightGray"/>
              </w:rPr>
              <w:t>×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4</w:t>
            </w:r>
          </w:p>
        </w:tc>
      </w:tr>
    </w:tbl>
    <w:p w14:paraId="3D13E91D" w14:textId="0152ACBB" w:rsidR="00D71D03" w:rsidRPr="008A42A5" w:rsidRDefault="00D71D03" w:rsidP="008A42A5">
      <w:pPr>
        <w:tabs>
          <w:tab w:val="clear" w:pos="1276"/>
          <w:tab w:val="clear" w:pos="5272"/>
          <w:tab w:val="clear" w:pos="6521"/>
          <w:tab w:val="clear" w:pos="9921"/>
        </w:tabs>
        <w:spacing w:before="0" w:after="200" w:line="276" w:lineRule="auto"/>
        <w:ind w:left="0" w:right="0" w:firstLine="0"/>
        <w:rPr>
          <w:b/>
          <w:bCs/>
          <w:sz w:val="36"/>
          <w:szCs w:val="36"/>
        </w:rPr>
      </w:pPr>
      <w:r w:rsidRPr="008A42A5">
        <w:rPr>
          <w:b/>
          <w:bCs/>
          <w:sz w:val="36"/>
          <w:szCs w:val="36"/>
        </w:rPr>
        <w:br w:type="page"/>
      </w:r>
    </w:p>
    <w:p w14:paraId="21655751" w14:textId="788F1E55" w:rsidR="00B25EDE" w:rsidRDefault="008A42A5" w:rsidP="008A42A5">
      <w:pPr>
        <w:pStyle w:val="Rubrik1"/>
        <w:ind w:firstLine="0"/>
        <w:rPr>
          <w:lang w:val="en-US"/>
        </w:rPr>
      </w:pPr>
      <w:bookmarkStart w:id="19" w:name="_Toc219191859"/>
      <w:r w:rsidRPr="008A42A5">
        <w:rPr>
          <w:lang w:val="en-US"/>
        </w:rPr>
        <w:lastRenderedPageBreak/>
        <w:t xml:space="preserve">Combi Port </w:t>
      </w:r>
      <w:r w:rsidR="003A55B6" w:rsidRPr="008A42A5">
        <w:rPr>
          <w:lang w:val="en-US"/>
        </w:rPr>
        <w:t xml:space="preserve">M-Pro </w:t>
      </w:r>
      <w:r w:rsidR="00B25EDE" w:rsidRPr="008A42A5">
        <w:rPr>
          <w:lang w:val="en-US"/>
        </w:rPr>
        <w:t>UFH-N 2HC</w:t>
      </w:r>
      <w:bookmarkEnd w:id="19"/>
    </w:p>
    <w:p w14:paraId="77E55371" w14:textId="47CEF61C" w:rsidR="009E1756" w:rsidRPr="006205F6" w:rsidRDefault="0063305E" w:rsidP="00FA56B9">
      <w:pPr>
        <w:pStyle w:val="Rubrikliten"/>
        <w:spacing w:before="160"/>
        <w:rPr>
          <w:sz w:val="20"/>
          <w:highlight w:val="yellow"/>
        </w:rPr>
      </w:pPr>
      <w:r w:rsidRPr="006205F6">
        <w:rPr>
          <w:sz w:val="20"/>
          <w:highlight w:val="yellow"/>
        </w:rPr>
        <w:t>Applikation</w:t>
      </w:r>
    </w:p>
    <w:p w14:paraId="762F2404" w14:textId="11A02598" w:rsidR="009E1756" w:rsidRPr="006205F6" w:rsidRDefault="009E1756" w:rsidP="009E1756">
      <w:pPr>
        <w:tabs>
          <w:tab w:val="left" w:pos="3402"/>
        </w:tabs>
        <w:ind w:firstLine="0"/>
        <w:rPr>
          <w:i/>
          <w:sz w:val="18"/>
          <w:szCs w:val="18"/>
        </w:rPr>
      </w:pPr>
      <w:r w:rsidRPr="006205F6">
        <w:rPr>
          <w:i/>
          <w:sz w:val="18"/>
          <w:szCs w:val="18"/>
          <w:highlight w:val="yellow"/>
        </w:rPr>
        <w:t xml:space="preserve">Uponor Combi Port M-Pro UFH-N 2HC används för tappvarmvattenproduktion, reglering av ett sekundärt </w:t>
      </w:r>
      <w:proofErr w:type="spellStart"/>
      <w:r w:rsidRPr="006205F6">
        <w:rPr>
          <w:i/>
          <w:sz w:val="18"/>
          <w:szCs w:val="18"/>
          <w:highlight w:val="yellow"/>
        </w:rPr>
        <w:t>högtempererat</w:t>
      </w:r>
      <w:proofErr w:type="spellEnd"/>
      <w:r w:rsidRPr="006205F6">
        <w:rPr>
          <w:i/>
          <w:sz w:val="18"/>
          <w:szCs w:val="18"/>
          <w:highlight w:val="yellow"/>
        </w:rPr>
        <w:t xml:space="preserve"> värmesystem, </w:t>
      </w:r>
      <w:proofErr w:type="gramStart"/>
      <w:r w:rsidRPr="006205F6">
        <w:rPr>
          <w:i/>
          <w:sz w:val="18"/>
          <w:szCs w:val="18"/>
          <w:highlight w:val="yellow"/>
        </w:rPr>
        <w:t>t.ex.</w:t>
      </w:r>
      <w:proofErr w:type="gramEnd"/>
      <w:r w:rsidRPr="006205F6">
        <w:rPr>
          <w:i/>
          <w:sz w:val="18"/>
          <w:szCs w:val="18"/>
          <w:highlight w:val="yellow"/>
        </w:rPr>
        <w:t xml:space="preserve"> för radiatorer, och shuntning av ett sekundärt </w:t>
      </w:r>
      <w:proofErr w:type="spellStart"/>
      <w:r w:rsidRPr="006205F6">
        <w:rPr>
          <w:i/>
          <w:sz w:val="18"/>
          <w:szCs w:val="18"/>
          <w:highlight w:val="yellow"/>
        </w:rPr>
        <w:t>lågtempererat</w:t>
      </w:r>
      <w:proofErr w:type="spellEnd"/>
      <w:r w:rsidRPr="006205F6">
        <w:rPr>
          <w:i/>
          <w:sz w:val="18"/>
          <w:szCs w:val="18"/>
          <w:highlight w:val="yellow"/>
        </w:rPr>
        <w:t xml:space="preserve"> värmesystem, </w:t>
      </w:r>
      <w:proofErr w:type="gramStart"/>
      <w:r w:rsidRPr="006205F6">
        <w:rPr>
          <w:i/>
          <w:sz w:val="18"/>
          <w:szCs w:val="18"/>
          <w:highlight w:val="yellow"/>
        </w:rPr>
        <w:t>t.ex.</w:t>
      </w:r>
      <w:proofErr w:type="gramEnd"/>
      <w:r w:rsidRPr="006205F6">
        <w:rPr>
          <w:i/>
          <w:sz w:val="18"/>
          <w:szCs w:val="18"/>
          <w:highlight w:val="yellow"/>
        </w:rPr>
        <w:t xml:space="preserve"> för golvvärme.</w:t>
      </w:r>
    </w:p>
    <w:p w14:paraId="47D3744D" w14:textId="75764A2F" w:rsidR="00B25EDE" w:rsidRPr="001C59C3" w:rsidRDefault="00B25EDE" w:rsidP="008A42A5">
      <w:pPr>
        <w:tabs>
          <w:tab w:val="left" w:pos="3402"/>
        </w:tabs>
        <w:ind w:firstLine="0"/>
        <w:rPr>
          <w:b/>
          <w:bCs/>
          <w:color w:val="000000" w:themeColor="text1"/>
          <w:sz w:val="20"/>
        </w:rPr>
      </w:pPr>
      <w:r w:rsidRPr="0063305E">
        <w:rPr>
          <w:b/>
          <w:bCs/>
          <w:color w:val="000000" w:themeColor="text1"/>
          <w:sz w:val="20"/>
          <w:highlight w:val="lightGray"/>
        </w:rPr>
        <w:t>VV</w:t>
      </w:r>
      <w:r w:rsidR="00D56663" w:rsidRPr="0063305E">
        <w:rPr>
          <w:b/>
          <w:bCs/>
          <w:color w:val="000000" w:themeColor="text1"/>
          <w:sz w:val="20"/>
          <w:highlight w:val="lightGray"/>
        </w:rPr>
        <w:t>X</w:t>
      </w:r>
      <w:r w:rsidRPr="0063305E">
        <w:rPr>
          <w:b/>
          <w:bCs/>
          <w:color w:val="000000" w:themeColor="text1"/>
          <w:sz w:val="20"/>
          <w:highlight w:val="lightGray"/>
        </w:rPr>
        <w:t>00</w:t>
      </w:r>
      <w:r w:rsidR="00FC7114" w:rsidRPr="0063305E">
        <w:rPr>
          <w:rFonts w:cs="Times New Roman"/>
          <w:b/>
          <w:bCs/>
          <w:i/>
          <w:iCs/>
          <w:color w:val="000000"/>
          <w:sz w:val="20"/>
          <w:highlight w:val="lightGray"/>
        </w:rPr>
        <w:t>×</w:t>
      </w:r>
      <w:r w:rsidRPr="0063305E">
        <w:rPr>
          <w:b/>
          <w:bCs/>
          <w:color w:val="000000" w:themeColor="text1"/>
          <w:sz w:val="20"/>
          <w:highlight w:val="lightGray"/>
        </w:rPr>
        <w:t>-</w:t>
      </w:r>
    </w:p>
    <w:p w14:paraId="16217874" w14:textId="30ED2142" w:rsidR="00B25EDE" w:rsidRPr="008A42A5" w:rsidRDefault="00B25EDE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 xml:space="preserve">Uponor Combi Port </w:t>
      </w:r>
      <w:r w:rsidR="008A42A5" w:rsidRPr="008A42A5">
        <w:rPr>
          <w:sz w:val="20"/>
        </w:rPr>
        <w:t xml:space="preserve">M-Pro </w:t>
      </w:r>
      <w:r w:rsidRPr="008A42A5">
        <w:rPr>
          <w:sz w:val="20"/>
        </w:rPr>
        <w:t>UFH</w:t>
      </w:r>
      <w:r w:rsidRPr="008A42A5">
        <w:rPr>
          <w:sz w:val="20"/>
        </w:rPr>
        <w:noBreakHyphen/>
        <w:t xml:space="preserve">N 2HC, prefabricerad </w:t>
      </w:r>
      <w:r w:rsidR="00AA7B40">
        <w:rPr>
          <w:sz w:val="20"/>
        </w:rPr>
        <w:t>central</w:t>
      </w:r>
      <w:r w:rsidRPr="008A42A5">
        <w:rPr>
          <w:sz w:val="20"/>
        </w:rPr>
        <w:t xml:space="preserve"> med integrerad värmevä</w:t>
      </w:r>
      <w:r w:rsidR="00FC7114">
        <w:rPr>
          <w:sz w:val="20"/>
        </w:rPr>
        <w:t>x</w:t>
      </w:r>
      <w:r w:rsidRPr="008A42A5">
        <w:rPr>
          <w:sz w:val="20"/>
        </w:rPr>
        <w:t>lare för decentraliserad varmvatten</w:t>
      </w:r>
      <w:r w:rsidR="008E2724">
        <w:rPr>
          <w:sz w:val="20"/>
        </w:rPr>
        <w:t>produktion</w:t>
      </w:r>
      <w:r w:rsidRPr="008A42A5">
        <w:rPr>
          <w:sz w:val="20"/>
        </w:rPr>
        <w:t xml:space="preserve"> och dubbla värmekretsar för radiator- och golvvärmesystem.</w:t>
      </w:r>
    </w:p>
    <w:p w14:paraId="1D16C2C0" w14:textId="207B016A" w:rsidR="00B25EDE" w:rsidRPr="008A42A5" w:rsidRDefault="00B25EDE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Värmevä</w:t>
      </w:r>
      <w:r w:rsidR="00FC7114">
        <w:rPr>
          <w:sz w:val="20"/>
        </w:rPr>
        <w:t>x</w:t>
      </w:r>
      <w:r w:rsidRPr="008A42A5">
        <w:rPr>
          <w:sz w:val="20"/>
        </w:rPr>
        <w:t xml:space="preserve">laren är försedd med mekanisk proportionell flödesreglering för varmvattentappning och tömning </w:t>
      </w:r>
      <w:r w:rsidRPr="00FA56B9">
        <w:rPr>
          <w:sz w:val="20"/>
        </w:rPr>
        <w:t xml:space="preserve">efter varmvattentappning </w:t>
      </w:r>
      <w:r w:rsidR="00AA7B40" w:rsidRPr="00FA56B9">
        <w:rPr>
          <w:sz w:val="20"/>
        </w:rPr>
        <w:t>via den patenterade PM-ventilen.</w:t>
      </w:r>
    </w:p>
    <w:p w14:paraId="0D39F39B" w14:textId="77777777" w:rsidR="00B25EDE" w:rsidRPr="008A42A5" w:rsidRDefault="00B25EDE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Radiatorvärmekretsen regleras via zonventil.</w:t>
      </w:r>
    </w:p>
    <w:p w14:paraId="03432919" w14:textId="77777777" w:rsidR="00B25EDE" w:rsidRPr="008A42A5" w:rsidRDefault="00B25EDE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Golvvärmekretsen regleras via integrerad shunt med zonventil, cirkulationspump och termostatventil.</w:t>
      </w:r>
    </w:p>
    <w:p w14:paraId="428C68DE" w14:textId="2435F7D7" w:rsidR="00B25EDE" w:rsidRPr="008A42A5" w:rsidRDefault="00B25EDE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Varmvatten- och golvvärmefördel</w:t>
      </w:r>
      <w:r w:rsidR="001210D3">
        <w:rPr>
          <w:sz w:val="20"/>
        </w:rPr>
        <w:t>are</w:t>
      </w:r>
      <w:r w:rsidRPr="008A42A5">
        <w:rPr>
          <w:sz w:val="20"/>
        </w:rPr>
        <w:t xml:space="preserve"> är integrerade i höljet.</w:t>
      </w:r>
    </w:p>
    <w:p w14:paraId="1F9FDCC0" w14:textId="77777777" w:rsidR="00B25EDE" w:rsidRPr="008A42A5" w:rsidRDefault="00B25EDE" w:rsidP="008A42A5">
      <w:pPr>
        <w:pStyle w:val="Rubrikliten"/>
      </w:pPr>
      <w:r w:rsidRPr="008A42A5">
        <w:t>Funktionsöversikt</w:t>
      </w:r>
    </w:p>
    <w:tbl>
      <w:tblPr>
        <w:tblStyle w:val="Oformateradtabell4"/>
        <w:tblW w:w="0" w:type="auto"/>
        <w:tblInd w:w="1134" w:type="dxa"/>
        <w:tblLook w:val="04A0" w:firstRow="1" w:lastRow="0" w:firstColumn="1" w:lastColumn="0" w:noHBand="0" w:noVBand="1"/>
      </w:tblPr>
      <w:tblGrid>
        <w:gridCol w:w="4471"/>
        <w:gridCol w:w="4165"/>
      </w:tblGrid>
      <w:tr w:rsidR="00B25EDE" w:rsidRPr="008A42A5" w14:paraId="5ABFC2A6" w14:textId="77777777" w:rsidTr="008A4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24929608" w14:textId="77777777" w:rsidR="00B25EDE" w:rsidRPr="008A42A5" w:rsidRDefault="00B25EDE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8A42A5">
              <w:rPr>
                <w:b w:val="0"/>
                <w:bCs w:val="0"/>
                <w:sz w:val="20"/>
              </w:rPr>
              <w:t>Rumsstyrning</w:t>
            </w:r>
          </w:p>
        </w:tc>
        <w:tc>
          <w:tcPr>
            <w:tcW w:w="4165" w:type="dxa"/>
          </w:tcPr>
          <w:p w14:paraId="581CBD16" w14:textId="7777777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  <w:lang w:val="en-US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Base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trådbunden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  <w:p w14:paraId="618EE229" w14:textId="7777777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  <w:lang w:val="en-US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Base Pro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modbus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  <w:p w14:paraId="26926F2C" w14:textId="418731AF" w:rsidR="00B25EDE" w:rsidRPr="00D56663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Wave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wifi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</w:tc>
      </w:tr>
      <w:tr w:rsidR="00B25EDE" w:rsidRPr="008A42A5" w14:paraId="2BF4D5D8" w14:textId="77777777" w:rsidTr="001C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099B4814" w14:textId="77777777" w:rsidR="00B25EDE" w:rsidRPr="008A42A5" w:rsidRDefault="00B25EDE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proofErr w:type="spellStart"/>
            <w:r w:rsidRPr="008A42A5">
              <w:rPr>
                <w:b w:val="0"/>
                <w:bCs w:val="0"/>
                <w:sz w:val="20"/>
              </w:rPr>
              <w:t>Elmatning</w:t>
            </w:r>
            <w:proofErr w:type="spellEnd"/>
          </w:p>
        </w:tc>
        <w:tc>
          <w:tcPr>
            <w:tcW w:w="4165" w:type="dxa"/>
            <w:shd w:val="clear" w:color="auto" w:fill="auto"/>
          </w:tcPr>
          <w:p w14:paraId="2528DEB7" w14:textId="77777777" w:rsidR="00B25EDE" w:rsidRPr="008A42A5" w:rsidRDefault="00B25EDE" w:rsidP="008A42A5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A42A5">
              <w:rPr>
                <w:sz w:val="20"/>
              </w:rPr>
              <w:t>230 V, 50 Hz</w:t>
            </w:r>
          </w:p>
        </w:tc>
      </w:tr>
      <w:tr w:rsidR="00B765F9" w:rsidRPr="008A42A5" w14:paraId="2D21D8F2" w14:textId="77777777" w:rsidTr="008A4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6ABC7E42" w14:textId="77777777" w:rsidR="00B765F9" w:rsidRPr="008A42A5" w:rsidRDefault="00B765F9" w:rsidP="00B765F9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8A42A5">
              <w:rPr>
                <w:b w:val="0"/>
                <w:bCs w:val="0"/>
                <w:sz w:val="20"/>
              </w:rPr>
              <w:t>Hölje</w:t>
            </w:r>
          </w:p>
        </w:tc>
        <w:tc>
          <w:tcPr>
            <w:tcW w:w="4165" w:type="dxa"/>
          </w:tcPr>
          <w:p w14:paraId="5188CABD" w14:textId="7777777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</w:rPr>
            </w:pPr>
            <w:r w:rsidRPr="00B765F9">
              <w:rPr>
                <w:sz w:val="20"/>
                <w:highlight w:val="lightGray"/>
              </w:rPr>
              <w:t>1000 × 580 × 145 mm (H × B × D)</w:t>
            </w:r>
          </w:p>
          <w:p w14:paraId="4CBDEC5F" w14:textId="07D69911" w:rsidR="00B765F9" w:rsidRPr="008A42A5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765F9">
              <w:rPr>
                <w:sz w:val="20"/>
                <w:highlight w:val="lightGray"/>
              </w:rPr>
              <w:t>1800 × 580 × 145 mm (H × B × D)</w:t>
            </w:r>
          </w:p>
        </w:tc>
      </w:tr>
      <w:tr w:rsidR="00B765F9" w:rsidRPr="008A42A5" w14:paraId="441D48A5" w14:textId="77777777" w:rsidTr="001C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068C8CFE" w14:textId="669F8838" w:rsidR="00B765F9" w:rsidRPr="008A42A5" w:rsidRDefault="00B765F9" w:rsidP="00B765F9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D56663">
              <w:rPr>
                <w:b w:val="0"/>
                <w:bCs w:val="0"/>
                <w:sz w:val="20"/>
              </w:rPr>
              <w:t>Passbit</w:t>
            </w:r>
            <w:r>
              <w:rPr>
                <w:b w:val="0"/>
                <w:bCs w:val="0"/>
                <w:sz w:val="20"/>
              </w:rPr>
              <w:t xml:space="preserve"> för mätare</w:t>
            </w:r>
          </w:p>
        </w:tc>
        <w:tc>
          <w:tcPr>
            <w:tcW w:w="4165" w:type="dxa"/>
            <w:shd w:val="clear" w:color="auto" w:fill="auto"/>
          </w:tcPr>
          <w:p w14:paraId="0914E62C" w14:textId="77777777" w:rsidR="00B765F9" w:rsidRPr="00D56663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6663">
              <w:rPr>
                <w:sz w:val="20"/>
              </w:rPr>
              <w:t>Kallvatte</w:t>
            </w:r>
            <w:r>
              <w:rPr>
                <w:sz w:val="20"/>
              </w:rPr>
              <w:t xml:space="preserve">n   </w:t>
            </w:r>
            <w:r w:rsidRPr="00D56663">
              <w:rPr>
                <w:sz w:val="20"/>
              </w:rPr>
              <w:t>R</w:t>
            </w:r>
            <w:proofErr w:type="gramStart"/>
            <w:r w:rsidRPr="00D56663">
              <w:rPr>
                <w:sz w:val="20"/>
              </w:rPr>
              <w:t>20</w:t>
            </w:r>
            <w:r>
              <w:rPr>
                <w:sz w:val="20"/>
              </w:rPr>
              <w:t xml:space="preserve">  </w:t>
            </w:r>
            <w:r w:rsidRPr="00D56663">
              <w:rPr>
                <w:sz w:val="20"/>
              </w:rPr>
              <w:t>110</w:t>
            </w:r>
            <w:proofErr w:type="gramEnd"/>
            <w:r w:rsidRPr="00D56663">
              <w:rPr>
                <w:sz w:val="20"/>
              </w:rPr>
              <w:t xml:space="preserve"> mm</w:t>
            </w:r>
          </w:p>
          <w:p w14:paraId="5E963933" w14:textId="01CEC96E" w:rsidR="00B765F9" w:rsidRPr="008A42A5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6663">
              <w:rPr>
                <w:sz w:val="20"/>
              </w:rPr>
              <w:t>Värme</w:t>
            </w:r>
            <w:r>
              <w:rPr>
                <w:sz w:val="20"/>
              </w:rPr>
              <w:t xml:space="preserve"> </w:t>
            </w:r>
            <w:r w:rsidRPr="00D5666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Pr="00D56663">
              <w:rPr>
                <w:sz w:val="20"/>
              </w:rPr>
              <w:t>R</w:t>
            </w:r>
            <w:proofErr w:type="gramStart"/>
            <w:r w:rsidRPr="00D56663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Pr="00D56663">
              <w:rPr>
                <w:sz w:val="20"/>
              </w:rPr>
              <w:t xml:space="preserve"> 110</w:t>
            </w:r>
            <w:proofErr w:type="gramEnd"/>
            <w:r w:rsidRPr="00D56663">
              <w:rPr>
                <w:sz w:val="20"/>
              </w:rPr>
              <w:t xml:space="preserve"> mm</w:t>
            </w:r>
          </w:p>
        </w:tc>
      </w:tr>
    </w:tbl>
    <w:p w14:paraId="3278CA18" w14:textId="77777777" w:rsidR="00B25EDE" w:rsidRPr="008A42A5" w:rsidRDefault="00B25EDE" w:rsidP="008A42A5">
      <w:pPr>
        <w:pStyle w:val="Rubrikliten"/>
      </w:pPr>
      <w:r w:rsidRPr="008A42A5">
        <w:t>Produktkort</w:t>
      </w:r>
    </w:p>
    <w:p w14:paraId="5EEDC0A0" w14:textId="3393C386" w:rsidR="00B25EDE" w:rsidRPr="008A42A5" w:rsidRDefault="00B25EDE" w:rsidP="008A42A5">
      <w:pPr>
        <w:ind w:firstLine="0"/>
        <w:rPr>
          <w:b/>
          <w:bCs/>
          <w:sz w:val="20"/>
        </w:rPr>
      </w:pPr>
      <w:r w:rsidRPr="0098472C">
        <w:rPr>
          <w:b/>
          <w:bCs/>
          <w:sz w:val="20"/>
          <w:highlight w:val="lightGray"/>
        </w:rPr>
        <w:t>VV</w:t>
      </w:r>
      <w:r w:rsidR="00D56663" w:rsidRPr="0098472C">
        <w:rPr>
          <w:b/>
          <w:bCs/>
          <w:sz w:val="20"/>
          <w:highlight w:val="lightGray"/>
        </w:rPr>
        <w:t>X</w:t>
      </w:r>
      <w:r w:rsidRPr="0098472C">
        <w:rPr>
          <w:b/>
          <w:bCs/>
          <w:sz w:val="20"/>
          <w:highlight w:val="lightGray"/>
        </w:rPr>
        <w:t>00</w:t>
      </w:r>
      <w:r w:rsidR="00FC7114" w:rsidRPr="0098472C">
        <w:rPr>
          <w:rFonts w:cs="Times New Roman"/>
          <w:b/>
          <w:bCs/>
          <w:i/>
          <w:iCs/>
          <w:color w:val="000000"/>
          <w:sz w:val="20"/>
          <w:highlight w:val="lightGray"/>
        </w:rPr>
        <w:t>×</w:t>
      </w:r>
      <w:r w:rsidRPr="0098472C">
        <w:rPr>
          <w:b/>
          <w:bCs/>
          <w:sz w:val="20"/>
          <w:highlight w:val="lightGray"/>
        </w:rPr>
        <w:t>-</w:t>
      </w:r>
      <w:r w:rsidR="00FC7114" w:rsidRPr="0098472C">
        <w:rPr>
          <w:rFonts w:cs="Times New Roman"/>
          <w:b/>
          <w:bCs/>
          <w:i/>
          <w:iCs/>
          <w:color w:val="000000"/>
          <w:sz w:val="20"/>
          <w:highlight w:val="lightGray"/>
        </w:rPr>
        <w:t>××</w:t>
      </w:r>
      <w:r w:rsidRPr="0098472C">
        <w:rPr>
          <w:b/>
          <w:bCs/>
          <w:sz w:val="20"/>
          <w:highlight w:val="lightGray"/>
        </w:rPr>
        <w:t>1</w:t>
      </w:r>
      <w:r w:rsidRPr="008A42A5">
        <w:rPr>
          <w:b/>
          <w:bCs/>
          <w:sz w:val="20"/>
        </w:rPr>
        <w:tab/>
      </w:r>
      <w:r w:rsidRPr="008A42A5">
        <w:rPr>
          <w:b/>
          <w:bCs/>
          <w:sz w:val="20"/>
        </w:rPr>
        <w:tab/>
      </w:r>
      <w:r w:rsidRPr="008A42A5">
        <w:rPr>
          <w:b/>
          <w:bCs/>
          <w:sz w:val="20"/>
        </w:rPr>
        <w:tab/>
        <w:t>1</w:t>
      </w:r>
    </w:p>
    <w:tbl>
      <w:tblPr>
        <w:tblStyle w:val="Rutntstabell1ljusdekorfrg3"/>
        <w:tblW w:w="8646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417"/>
        <w:gridCol w:w="1417"/>
        <w:gridCol w:w="1417"/>
      </w:tblGrid>
      <w:tr w:rsidR="00B25EDE" w:rsidRPr="001C59C3" w14:paraId="3672A457" w14:textId="77777777" w:rsidTr="00516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AEAAAA"/>
              <w:right w:val="single" w:sz="12" w:space="0" w:color="AEAAAA"/>
            </w:tcBorders>
            <w:noWrap/>
            <w:hideMark/>
          </w:tcPr>
          <w:p w14:paraId="6203A605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sz w:val="20"/>
              </w:rPr>
            </w:pPr>
          </w:p>
        </w:tc>
        <w:tc>
          <w:tcPr>
            <w:tcW w:w="1559" w:type="dxa"/>
            <w:tcBorders>
              <w:left w:val="single" w:sz="12" w:space="0" w:color="AEAAAA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4104FD3C" w14:textId="0EE7392C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Kallvatten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primär</w:t>
            </w:r>
          </w:p>
        </w:tc>
        <w:tc>
          <w:tcPr>
            <w:tcW w:w="1418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7773C474" w14:textId="3F75EE6F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primär</w:t>
            </w:r>
          </w:p>
        </w:tc>
        <w:tc>
          <w:tcPr>
            <w:tcW w:w="1417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2F44984B" w14:textId="4B344A4B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Varmvatten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sekundär</w:t>
            </w:r>
          </w:p>
        </w:tc>
        <w:tc>
          <w:tcPr>
            <w:tcW w:w="1417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75933C5A" w14:textId="4B179C7F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sekundär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</w:r>
            <w:proofErr w:type="spellStart"/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oshuntad</w:t>
            </w:r>
            <w:proofErr w:type="spellEnd"/>
          </w:p>
        </w:tc>
        <w:tc>
          <w:tcPr>
            <w:tcW w:w="1417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FFFFFF" w:themeColor="background1"/>
            </w:tcBorders>
            <w:noWrap/>
            <w:hideMark/>
          </w:tcPr>
          <w:p w14:paraId="2C7F30FF" w14:textId="4A0E6506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sekundär,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shuntad</w:t>
            </w:r>
          </w:p>
        </w:tc>
      </w:tr>
      <w:tr w:rsidR="00B25EDE" w:rsidRPr="001C59C3" w14:paraId="489E9A37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AEAAAA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67176768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Förklaring</w:t>
            </w:r>
          </w:p>
        </w:tc>
        <w:tc>
          <w:tcPr>
            <w:tcW w:w="1559" w:type="dxa"/>
            <w:tcBorders>
              <w:top w:val="single" w:sz="12" w:space="0" w:color="AEAAAA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7E6FDC4" w14:textId="0706D5E6" w:rsidR="00B25EDE" w:rsidRPr="001C59C3" w:rsidRDefault="003A55B6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3A1FAC8" w14:textId="2C489A1F" w:rsidR="00B25EDE" w:rsidRPr="001C59C3" w:rsidRDefault="003A55B6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81E956F" w14:textId="784D5F41" w:rsidR="00B25EDE" w:rsidRPr="001C59C3" w:rsidRDefault="003A55B6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857A7CF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Radiatorer</w:t>
            </w:r>
          </w:p>
        </w:tc>
        <w:tc>
          <w:tcPr>
            <w:tcW w:w="1417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25CD5391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Golvvärme</w:t>
            </w:r>
          </w:p>
        </w:tc>
      </w:tr>
      <w:tr w:rsidR="00B25EDE" w:rsidRPr="001C59C3" w14:paraId="4116A379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078EFA63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System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328699B" w14:textId="3728244E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  <w:t>KV0</w:t>
            </w:r>
            <w:r w:rsidR="00D56663" w:rsidRPr="001C59C3"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0681749" w14:textId="65808B49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  <w:t>VS0</w:t>
            </w:r>
            <w:r w:rsidR="00D56663" w:rsidRPr="001C59C3"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451F2F0" w14:textId="48B17B4F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  <w:t>VV0</w:t>
            </w:r>
            <w:r w:rsidR="00D56663" w:rsidRPr="001C59C3"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6E18321" w14:textId="7D7621E5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  <w:t>VS2</w:t>
            </w:r>
            <w:r w:rsidR="00D56663" w:rsidRPr="001C59C3"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24706DB2" w14:textId="59CB1AB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  <w:t>VS3</w:t>
            </w:r>
            <w:r w:rsidR="00D56663" w:rsidRPr="001C59C3"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  <w:t>×</w:t>
            </w:r>
          </w:p>
        </w:tc>
      </w:tr>
      <w:tr w:rsidR="00B25EDE" w:rsidRPr="001C59C3" w14:paraId="7121510C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1C8A3725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Temperatur in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D724647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10°C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3FF08B5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55°C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9FDC56C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10°C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78B8684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40°C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6EB45E53" w14:textId="1E3C29F6" w:rsidR="00B25EDE" w:rsidRPr="001C59C3" w:rsidRDefault="00DC1BC8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30</w:t>
            </w:r>
            <w:r w:rsidR="00B25EDE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</w:tr>
      <w:tr w:rsidR="00B25EDE" w:rsidRPr="001C59C3" w14:paraId="22325857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262F29E7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Temperatur ut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A675629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9615B87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28–35°C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70134F7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52°C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459C949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55°C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638BE263" w14:textId="21C8F2F7" w:rsidR="00B25EDE" w:rsidRPr="001C59C3" w:rsidRDefault="00DC1BC8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35</w:t>
            </w:r>
            <w:r w:rsidR="00B25EDE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</w:tr>
      <w:tr w:rsidR="00B25EDE" w:rsidRPr="001C59C3" w14:paraId="2B2389F5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0073BBE7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Effekt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2FC4C88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410DF6A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657BB01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EADD282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2 000 W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3D718118" w14:textId="03E69E50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3 00</w:t>
            </w:r>
            <w:r w:rsidR="0098472C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0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W</w:t>
            </w:r>
          </w:p>
        </w:tc>
      </w:tr>
      <w:tr w:rsidR="00B25EDE" w:rsidRPr="001C59C3" w14:paraId="4663E98E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0D704DD4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Flöde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8667EFB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F22292A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C92231F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19 l/min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D5A47A2" w14:textId="6F498D6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11</w:t>
            </w:r>
            <w:r w:rsidR="0098472C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5 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l/h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3B7AF6DB" w14:textId="28C5756F" w:rsidR="00B25EDE" w:rsidRPr="001C59C3" w:rsidRDefault="00DC1BC8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516</w:t>
            </w:r>
            <w:r w:rsidR="00B25EDE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l/h</w:t>
            </w:r>
          </w:p>
        </w:tc>
      </w:tr>
      <w:tr w:rsidR="00B25EDE" w:rsidRPr="001C59C3" w14:paraId="4535DFC6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0203CC6C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Anslutnings-riktning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6C60AEC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Upp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69DE8B6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Ned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2F56AF5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Upp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C14EE81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Upp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6A0E98DD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Ned</w:t>
            </w:r>
          </w:p>
        </w:tc>
      </w:tr>
      <w:tr w:rsidR="00B25EDE" w:rsidRPr="001C59C3" w14:paraId="08C0FBA6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3ED68F83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Fördelning, antal avstick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484C7399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7FB9AB6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A6B01B2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62CF1BE" w14:textId="77777777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FFFFFF" w:themeColor="background1"/>
            </w:tcBorders>
            <w:noWrap/>
            <w:hideMark/>
          </w:tcPr>
          <w:p w14:paraId="0542C4F8" w14:textId="4BB9941B" w:rsidR="00B25EDE" w:rsidRPr="001C59C3" w:rsidRDefault="00B25EDE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2 </w:t>
            </w:r>
            <w:r w:rsidR="00D56663" w:rsidRPr="0098472C">
              <w:rPr>
                <w:i/>
                <w:iCs/>
                <w:sz w:val="20"/>
                <w:highlight w:val="lightGray"/>
              </w:rPr>
              <w:t>×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4</w:t>
            </w:r>
          </w:p>
        </w:tc>
      </w:tr>
    </w:tbl>
    <w:p w14:paraId="2C337F32" w14:textId="258BA64E" w:rsidR="009C16D7" w:rsidRDefault="008A42A5" w:rsidP="008A42A5">
      <w:pPr>
        <w:pStyle w:val="Rubrik1"/>
        <w:ind w:firstLine="0"/>
        <w:rPr>
          <w:lang w:val="en-US"/>
        </w:rPr>
      </w:pPr>
      <w:bookmarkStart w:id="20" w:name="_Toc219191860"/>
      <w:r w:rsidRPr="008A42A5">
        <w:rPr>
          <w:lang w:val="en-US"/>
        </w:rPr>
        <w:lastRenderedPageBreak/>
        <w:t xml:space="preserve">Combi Port </w:t>
      </w:r>
      <w:r w:rsidR="00EA2E43" w:rsidRPr="008A42A5">
        <w:rPr>
          <w:lang w:val="en-US"/>
        </w:rPr>
        <w:t>M-</w:t>
      </w:r>
      <w:r w:rsidR="00ED5FDF" w:rsidRPr="008A42A5">
        <w:rPr>
          <w:lang w:val="en-US"/>
        </w:rPr>
        <w:t>3</w:t>
      </w:r>
      <w:r w:rsidR="00EA2E43" w:rsidRPr="008A42A5">
        <w:rPr>
          <w:lang w:val="en-US"/>
        </w:rPr>
        <w:t>pipe UFH-N</w:t>
      </w:r>
      <w:bookmarkEnd w:id="20"/>
    </w:p>
    <w:p w14:paraId="72D8E650" w14:textId="77777777" w:rsidR="009E1756" w:rsidRPr="006205F6" w:rsidRDefault="009E1756" w:rsidP="00FA56B9">
      <w:pPr>
        <w:pStyle w:val="Rubrikliten"/>
        <w:spacing w:before="160"/>
        <w:rPr>
          <w:sz w:val="20"/>
          <w:highlight w:val="yellow"/>
        </w:rPr>
      </w:pPr>
      <w:r w:rsidRPr="006205F6">
        <w:rPr>
          <w:sz w:val="20"/>
          <w:highlight w:val="yellow"/>
        </w:rPr>
        <w:t>Applikation</w:t>
      </w:r>
    </w:p>
    <w:p w14:paraId="06087278" w14:textId="68EE4935" w:rsidR="009E1756" w:rsidRPr="006205F6" w:rsidRDefault="009E1756" w:rsidP="009E1756">
      <w:pPr>
        <w:tabs>
          <w:tab w:val="left" w:pos="3402"/>
        </w:tabs>
        <w:ind w:firstLine="0"/>
        <w:rPr>
          <w:i/>
          <w:sz w:val="18"/>
          <w:szCs w:val="18"/>
        </w:rPr>
      </w:pPr>
      <w:r w:rsidRPr="006205F6">
        <w:rPr>
          <w:i/>
          <w:sz w:val="18"/>
          <w:szCs w:val="18"/>
          <w:highlight w:val="yellow"/>
        </w:rPr>
        <w:t>Uponor Combi Port M-3pipe UFH-N används för tappvarmvattenproduktion och reglering av ett centralt shuntat sekundärt värmesystem. Centralen är försedd med två primära</w:t>
      </w:r>
      <w:r w:rsidR="0046292E" w:rsidRPr="006205F6">
        <w:rPr>
          <w:i/>
          <w:sz w:val="18"/>
          <w:szCs w:val="18"/>
          <w:highlight w:val="yellow"/>
        </w:rPr>
        <w:t xml:space="preserve"> tillopps</w:t>
      </w:r>
      <w:r w:rsidRPr="006205F6">
        <w:rPr>
          <w:i/>
          <w:sz w:val="18"/>
          <w:szCs w:val="18"/>
          <w:highlight w:val="yellow"/>
        </w:rPr>
        <w:t>ledningar för samtidig tappvarmvattenproduktion och tillförsel av kyla via värmekretsen</w:t>
      </w:r>
      <w:r w:rsidR="00AA7B40">
        <w:rPr>
          <w:i/>
          <w:sz w:val="18"/>
          <w:szCs w:val="18"/>
          <w:highlight w:val="yellow"/>
        </w:rPr>
        <w:t xml:space="preserve">, </w:t>
      </w:r>
      <w:proofErr w:type="gramStart"/>
      <w:r w:rsidR="00AA7B40" w:rsidRPr="00FA56B9">
        <w:rPr>
          <w:i/>
          <w:sz w:val="18"/>
          <w:szCs w:val="18"/>
          <w:highlight w:val="yellow"/>
        </w:rPr>
        <w:t>t.ex.</w:t>
      </w:r>
      <w:proofErr w:type="gramEnd"/>
      <w:r w:rsidR="00AA7B40" w:rsidRPr="00FA56B9">
        <w:rPr>
          <w:i/>
          <w:sz w:val="18"/>
          <w:szCs w:val="18"/>
          <w:highlight w:val="yellow"/>
        </w:rPr>
        <w:t xml:space="preserve"> sommarti</w:t>
      </w:r>
      <w:r w:rsidR="00AA5141" w:rsidRPr="00FA56B9">
        <w:rPr>
          <w:i/>
          <w:sz w:val="18"/>
          <w:szCs w:val="18"/>
          <w:highlight w:val="yellow"/>
        </w:rPr>
        <w:t>d.</w:t>
      </w:r>
      <w:r w:rsidR="0046292E" w:rsidRPr="00FA56B9">
        <w:rPr>
          <w:i/>
          <w:sz w:val="18"/>
          <w:szCs w:val="18"/>
          <w:highlight w:val="yellow"/>
        </w:rPr>
        <w:t xml:space="preserve"> </w:t>
      </w:r>
      <w:r w:rsidR="0046292E" w:rsidRPr="006205F6">
        <w:rPr>
          <w:i/>
          <w:sz w:val="18"/>
          <w:szCs w:val="18"/>
          <w:highlight w:val="yellow"/>
        </w:rPr>
        <w:t xml:space="preserve">Primär returledning är gemensam. Denna central används där returtemperatur från kylsystemet är snarlik returtemperatur från tappvarmvattenproduktionen, </w:t>
      </w:r>
      <w:proofErr w:type="gramStart"/>
      <w:r w:rsidR="0046292E" w:rsidRPr="006205F6">
        <w:rPr>
          <w:i/>
          <w:sz w:val="18"/>
          <w:szCs w:val="18"/>
          <w:highlight w:val="yellow"/>
        </w:rPr>
        <w:t>t.ex.</w:t>
      </w:r>
      <w:proofErr w:type="gramEnd"/>
      <w:r w:rsidR="0046292E" w:rsidRPr="006205F6">
        <w:rPr>
          <w:i/>
          <w:sz w:val="18"/>
          <w:szCs w:val="18"/>
          <w:highlight w:val="yellow"/>
        </w:rPr>
        <w:t xml:space="preserve"> i golvkylsystem</w:t>
      </w:r>
      <w:r w:rsidR="0046292E" w:rsidRPr="006205F6">
        <w:rPr>
          <w:i/>
          <w:sz w:val="18"/>
          <w:szCs w:val="18"/>
        </w:rPr>
        <w:t>.</w:t>
      </w:r>
    </w:p>
    <w:p w14:paraId="2A6A012A" w14:textId="2C9B0FF6" w:rsidR="008601DA" w:rsidRPr="001C59C3" w:rsidRDefault="00615363" w:rsidP="008A42A5">
      <w:pPr>
        <w:tabs>
          <w:tab w:val="left" w:pos="3402"/>
        </w:tabs>
        <w:ind w:firstLine="0"/>
        <w:rPr>
          <w:b/>
          <w:bCs/>
          <w:color w:val="000000" w:themeColor="text1"/>
          <w:sz w:val="20"/>
        </w:rPr>
      </w:pPr>
      <w:bookmarkStart w:id="21" w:name="_Toc491437361"/>
      <w:bookmarkStart w:id="22" w:name="_Toc498352925"/>
      <w:bookmarkStart w:id="23" w:name="_Toc498609939"/>
      <w:r w:rsidRPr="0063305E">
        <w:rPr>
          <w:b/>
          <w:bCs/>
          <w:color w:val="000000" w:themeColor="text1"/>
          <w:sz w:val="20"/>
          <w:highlight w:val="lightGray"/>
        </w:rPr>
        <w:t>VV</w:t>
      </w:r>
      <w:r w:rsidR="00D56663" w:rsidRPr="0063305E">
        <w:rPr>
          <w:b/>
          <w:bCs/>
          <w:color w:val="000000" w:themeColor="text1"/>
          <w:sz w:val="20"/>
          <w:highlight w:val="lightGray"/>
        </w:rPr>
        <w:t>X</w:t>
      </w:r>
      <w:r w:rsidRPr="0063305E">
        <w:rPr>
          <w:b/>
          <w:bCs/>
          <w:color w:val="000000" w:themeColor="text1"/>
          <w:sz w:val="20"/>
          <w:highlight w:val="lightGray"/>
        </w:rPr>
        <w:t>00</w:t>
      </w:r>
      <w:r w:rsidR="00FC7114" w:rsidRPr="0063305E">
        <w:rPr>
          <w:rFonts w:cs="Times New Roman"/>
          <w:b/>
          <w:bCs/>
          <w:i/>
          <w:iCs/>
          <w:color w:val="000000"/>
          <w:sz w:val="20"/>
          <w:highlight w:val="lightGray"/>
        </w:rPr>
        <w:t>×</w:t>
      </w:r>
      <w:r w:rsidR="0091216B" w:rsidRPr="0063305E">
        <w:rPr>
          <w:b/>
          <w:bCs/>
          <w:color w:val="000000" w:themeColor="text1"/>
          <w:sz w:val="20"/>
          <w:highlight w:val="lightGray"/>
        </w:rPr>
        <w:t>-</w:t>
      </w:r>
    </w:p>
    <w:p w14:paraId="0AB1D70B" w14:textId="7CB3D76A" w:rsidR="00F87E98" w:rsidRPr="008A42A5" w:rsidRDefault="00636E67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 xml:space="preserve">Uponor Combi Port </w:t>
      </w:r>
      <w:r w:rsidR="00EA2E43" w:rsidRPr="008A42A5">
        <w:rPr>
          <w:sz w:val="20"/>
        </w:rPr>
        <w:t>M-3pipe UFH-N</w:t>
      </w:r>
      <w:r w:rsidRPr="008A42A5">
        <w:rPr>
          <w:sz w:val="20"/>
        </w:rPr>
        <w:t xml:space="preserve">, prefabricerad </w:t>
      </w:r>
      <w:r w:rsidR="00AA7B40">
        <w:rPr>
          <w:sz w:val="20"/>
        </w:rPr>
        <w:t>central</w:t>
      </w:r>
      <w:r w:rsidRPr="008A42A5">
        <w:rPr>
          <w:sz w:val="20"/>
        </w:rPr>
        <w:t xml:space="preserve"> med integrerad</w:t>
      </w:r>
      <w:r w:rsidR="00F87E98" w:rsidRPr="008A42A5">
        <w:rPr>
          <w:sz w:val="20"/>
        </w:rPr>
        <w:t xml:space="preserve"> värmevä</w:t>
      </w:r>
      <w:r w:rsidR="00FC7114">
        <w:rPr>
          <w:sz w:val="20"/>
        </w:rPr>
        <w:t>x</w:t>
      </w:r>
      <w:r w:rsidR="00F87E98" w:rsidRPr="008A42A5">
        <w:rPr>
          <w:sz w:val="20"/>
        </w:rPr>
        <w:t>lare</w:t>
      </w:r>
      <w:r w:rsidRPr="008A42A5">
        <w:rPr>
          <w:sz w:val="20"/>
        </w:rPr>
        <w:t xml:space="preserve"> </w:t>
      </w:r>
      <w:r w:rsidR="00F87E98" w:rsidRPr="008A42A5">
        <w:rPr>
          <w:sz w:val="20"/>
        </w:rPr>
        <w:t>för decentraliserad varmvatten</w:t>
      </w:r>
      <w:r w:rsidR="008E2724">
        <w:rPr>
          <w:sz w:val="20"/>
        </w:rPr>
        <w:t>produktion</w:t>
      </w:r>
      <w:r w:rsidR="00F87E98" w:rsidRPr="008A42A5">
        <w:rPr>
          <w:sz w:val="20"/>
        </w:rPr>
        <w:t xml:space="preserve"> och värmekrets.</w:t>
      </w:r>
    </w:p>
    <w:p w14:paraId="397D8C80" w14:textId="487A3D57" w:rsidR="00EA2E43" w:rsidRPr="008A42A5" w:rsidRDefault="00EA2E43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 xml:space="preserve">Centralen är försedd med </w:t>
      </w:r>
      <w:r w:rsidR="003A55B6" w:rsidRPr="008A42A5">
        <w:rPr>
          <w:sz w:val="20"/>
        </w:rPr>
        <w:t>två primära värmetilloppsanslutningar</w:t>
      </w:r>
      <w:r w:rsidRPr="008A42A5">
        <w:rPr>
          <w:sz w:val="20"/>
        </w:rPr>
        <w:t xml:space="preserve"> för samtidig varmvatten</w:t>
      </w:r>
      <w:r w:rsidR="008E2724">
        <w:rPr>
          <w:sz w:val="20"/>
        </w:rPr>
        <w:t>produktion</w:t>
      </w:r>
      <w:r w:rsidRPr="008A42A5">
        <w:rPr>
          <w:sz w:val="20"/>
        </w:rPr>
        <w:t xml:space="preserve"> och distribution av kyla</w:t>
      </w:r>
      <w:r w:rsidR="003A55B6" w:rsidRPr="008A42A5">
        <w:rPr>
          <w:sz w:val="20"/>
        </w:rPr>
        <w:t xml:space="preserve"> via värmekretsen</w:t>
      </w:r>
      <w:r w:rsidR="00BF26CD" w:rsidRPr="008A42A5">
        <w:rPr>
          <w:sz w:val="20"/>
        </w:rPr>
        <w:t>.</w:t>
      </w:r>
      <w:r w:rsidR="00BF26CD" w:rsidRPr="008A42A5">
        <w:rPr>
          <w:sz w:val="20"/>
        </w:rPr>
        <w:br/>
      </w:r>
      <w:r w:rsidR="003A55B6" w:rsidRPr="008A42A5">
        <w:rPr>
          <w:sz w:val="20"/>
        </w:rPr>
        <w:t>Primär värmereturanslutning är gemensam.</w:t>
      </w:r>
    </w:p>
    <w:p w14:paraId="43B86308" w14:textId="41D86129" w:rsidR="006B17AB" w:rsidRPr="00FA56B9" w:rsidRDefault="006B17AB" w:rsidP="008A42A5">
      <w:pPr>
        <w:tabs>
          <w:tab w:val="left" w:pos="3402"/>
        </w:tabs>
        <w:ind w:firstLine="0"/>
        <w:rPr>
          <w:sz w:val="20"/>
        </w:rPr>
      </w:pPr>
      <w:r w:rsidRPr="00FA56B9">
        <w:rPr>
          <w:sz w:val="20"/>
        </w:rPr>
        <w:t>Värmevä</w:t>
      </w:r>
      <w:r w:rsidR="00FC7114" w:rsidRPr="00FA56B9">
        <w:rPr>
          <w:sz w:val="20"/>
        </w:rPr>
        <w:t>x</w:t>
      </w:r>
      <w:r w:rsidRPr="00FA56B9">
        <w:rPr>
          <w:sz w:val="20"/>
        </w:rPr>
        <w:t xml:space="preserve">laren är försedd med mekanisk proportionell </w:t>
      </w:r>
      <w:r w:rsidR="009D165E" w:rsidRPr="00FA56B9">
        <w:rPr>
          <w:sz w:val="20"/>
        </w:rPr>
        <w:t>flödes</w:t>
      </w:r>
      <w:r w:rsidR="002B3FCA" w:rsidRPr="00FA56B9">
        <w:rPr>
          <w:sz w:val="20"/>
        </w:rPr>
        <w:t xml:space="preserve">reglering för varmvattentappning och tömning efter </w:t>
      </w:r>
      <w:r w:rsidR="00480DB7" w:rsidRPr="00FA56B9">
        <w:rPr>
          <w:sz w:val="20"/>
        </w:rPr>
        <w:t>varmvatten</w:t>
      </w:r>
      <w:r w:rsidR="002B3FCA" w:rsidRPr="00FA56B9">
        <w:rPr>
          <w:sz w:val="20"/>
        </w:rPr>
        <w:t xml:space="preserve">tappning </w:t>
      </w:r>
      <w:r w:rsidR="00AA7B40" w:rsidRPr="00FA56B9">
        <w:rPr>
          <w:sz w:val="20"/>
        </w:rPr>
        <w:t>via den patenterade PM-ventilen.</w:t>
      </w:r>
    </w:p>
    <w:p w14:paraId="759E983B" w14:textId="28FBB97F" w:rsidR="002B3FCA" w:rsidRPr="008A42A5" w:rsidRDefault="00EA2E43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V</w:t>
      </w:r>
      <w:r w:rsidR="002B3FCA" w:rsidRPr="008A42A5">
        <w:rPr>
          <w:sz w:val="20"/>
        </w:rPr>
        <w:t>ärmekretsen regleras via zonventil</w:t>
      </w:r>
      <w:r w:rsidR="00644A9F" w:rsidRPr="008A42A5">
        <w:rPr>
          <w:sz w:val="20"/>
        </w:rPr>
        <w:t>.</w:t>
      </w:r>
    </w:p>
    <w:p w14:paraId="3F52711E" w14:textId="7712075D" w:rsidR="00644A9F" w:rsidRPr="008A42A5" w:rsidRDefault="002B3FCA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Varmvatten- och värmefördel</w:t>
      </w:r>
      <w:r w:rsidR="001210D3">
        <w:rPr>
          <w:sz w:val="20"/>
        </w:rPr>
        <w:t>are</w:t>
      </w:r>
      <w:r w:rsidRPr="008A42A5">
        <w:rPr>
          <w:sz w:val="20"/>
        </w:rPr>
        <w:t xml:space="preserve"> är integrerade i höljet.</w:t>
      </w:r>
    </w:p>
    <w:p w14:paraId="3FD1425D" w14:textId="77777777" w:rsidR="00841E57" w:rsidRPr="008A42A5" w:rsidRDefault="00841E57" w:rsidP="008A42A5">
      <w:pPr>
        <w:pStyle w:val="Rubrikliten"/>
      </w:pPr>
      <w:r w:rsidRPr="008A42A5">
        <w:t>Funktionsöversikt</w:t>
      </w:r>
    </w:p>
    <w:tbl>
      <w:tblPr>
        <w:tblStyle w:val="Oformateradtabell4"/>
        <w:tblW w:w="0" w:type="auto"/>
        <w:tblInd w:w="1134" w:type="dxa"/>
        <w:tblLook w:val="04A0" w:firstRow="1" w:lastRow="0" w:firstColumn="1" w:lastColumn="0" w:noHBand="0" w:noVBand="1"/>
      </w:tblPr>
      <w:tblGrid>
        <w:gridCol w:w="4471"/>
        <w:gridCol w:w="4165"/>
      </w:tblGrid>
      <w:tr w:rsidR="00841E57" w:rsidRPr="008A42A5" w14:paraId="0CFF2A44" w14:textId="77777777" w:rsidTr="008A4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7CD88CEE" w14:textId="77777777" w:rsidR="00841E57" w:rsidRPr="008A42A5" w:rsidRDefault="00841E57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8A42A5">
              <w:rPr>
                <w:b w:val="0"/>
                <w:bCs w:val="0"/>
                <w:sz w:val="20"/>
              </w:rPr>
              <w:t>Rumsstyrning</w:t>
            </w:r>
          </w:p>
        </w:tc>
        <w:tc>
          <w:tcPr>
            <w:tcW w:w="4165" w:type="dxa"/>
          </w:tcPr>
          <w:p w14:paraId="18058214" w14:textId="7777777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  <w:lang w:val="en-US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Base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trådbunden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  <w:p w14:paraId="265BEAF2" w14:textId="7777777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  <w:lang w:val="en-US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Base Pro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modbus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  <w:p w14:paraId="1AA37D00" w14:textId="2F5109CD" w:rsidR="00841E57" w:rsidRPr="00D56663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Wave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wifi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</w:tc>
      </w:tr>
      <w:tr w:rsidR="0022646F" w:rsidRPr="008A42A5" w14:paraId="5F3B87BD" w14:textId="77777777" w:rsidTr="001C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288C298C" w14:textId="3362988C" w:rsidR="0022646F" w:rsidRPr="008A42A5" w:rsidRDefault="0022646F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proofErr w:type="spellStart"/>
            <w:r w:rsidRPr="008A42A5">
              <w:rPr>
                <w:b w:val="0"/>
                <w:bCs w:val="0"/>
                <w:sz w:val="20"/>
              </w:rPr>
              <w:t>Elmatning</w:t>
            </w:r>
            <w:proofErr w:type="spellEnd"/>
          </w:p>
        </w:tc>
        <w:tc>
          <w:tcPr>
            <w:tcW w:w="4165" w:type="dxa"/>
            <w:shd w:val="clear" w:color="auto" w:fill="auto"/>
          </w:tcPr>
          <w:p w14:paraId="24229F07" w14:textId="39996F79" w:rsidR="0022646F" w:rsidRPr="008A42A5" w:rsidRDefault="0022646F" w:rsidP="008A42A5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A42A5">
              <w:rPr>
                <w:sz w:val="20"/>
              </w:rPr>
              <w:t>230 V, 50 Hz</w:t>
            </w:r>
          </w:p>
        </w:tc>
      </w:tr>
      <w:tr w:rsidR="00B765F9" w:rsidRPr="008A42A5" w14:paraId="60EA7031" w14:textId="77777777" w:rsidTr="008A4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34052E32" w14:textId="77777777" w:rsidR="00B765F9" w:rsidRPr="008A42A5" w:rsidRDefault="00B765F9" w:rsidP="00B765F9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8A42A5">
              <w:rPr>
                <w:b w:val="0"/>
                <w:bCs w:val="0"/>
                <w:sz w:val="20"/>
              </w:rPr>
              <w:t>Hölje</w:t>
            </w:r>
          </w:p>
        </w:tc>
        <w:tc>
          <w:tcPr>
            <w:tcW w:w="4165" w:type="dxa"/>
          </w:tcPr>
          <w:p w14:paraId="6E90538F" w14:textId="7777777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</w:rPr>
            </w:pPr>
            <w:r w:rsidRPr="00B765F9">
              <w:rPr>
                <w:sz w:val="20"/>
                <w:highlight w:val="lightGray"/>
              </w:rPr>
              <w:t>1000 × 580 × 145 mm (H × B × D)</w:t>
            </w:r>
          </w:p>
          <w:p w14:paraId="74CFBF4A" w14:textId="31E279E1" w:rsidR="00B765F9" w:rsidRPr="008A42A5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765F9">
              <w:rPr>
                <w:sz w:val="20"/>
                <w:highlight w:val="lightGray"/>
              </w:rPr>
              <w:t>1800 × 580 × 145 mm (H × B × D)</w:t>
            </w:r>
          </w:p>
        </w:tc>
      </w:tr>
      <w:tr w:rsidR="00B765F9" w:rsidRPr="008A42A5" w14:paraId="4D31DD28" w14:textId="77777777" w:rsidTr="001C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1CDF00D0" w14:textId="6E91A940" w:rsidR="00B765F9" w:rsidRPr="008A42A5" w:rsidRDefault="00B765F9" w:rsidP="00B765F9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D56663">
              <w:rPr>
                <w:b w:val="0"/>
                <w:bCs w:val="0"/>
                <w:sz w:val="20"/>
              </w:rPr>
              <w:t>Passbit</w:t>
            </w:r>
            <w:r>
              <w:rPr>
                <w:b w:val="0"/>
                <w:bCs w:val="0"/>
                <w:sz w:val="20"/>
              </w:rPr>
              <w:t xml:space="preserve"> för mätare</w:t>
            </w:r>
          </w:p>
        </w:tc>
        <w:tc>
          <w:tcPr>
            <w:tcW w:w="4165" w:type="dxa"/>
            <w:shd w:val="clear" w:color="auto" w:fill="auto"/>
          </w:tcPr>
          <w:p w14:paraId="12F2B5D0" w14:textId="77777777" w:rsidR="00B765F9" w:rsidRPr="00D56663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6663">
              <w:rPr>
                <w:sz w:val="20"/>
              </w:rPr>
              <w:t>Kallvatte</w:t>
            </w:r>
            <w:r>
              <w:rPr>
                <w:sz w:val="20"/>
              </w:rPr>
              <w:t xml:space="preserve">n   </w:t>
            </w:r>
            <w:r w:rsidRPr="00D56663">
              <w:rPr>
                <w:sz w:val="20"/>
              </w:rPr>
              <w:t>R</w:t>
            </w:r>
            <w:proofErr w:type="gramStart"/>
            <w:r w:rsidRPr="00D56663">
              <w:rPr>
                <w:sz w:val="20"/>
              </w:rPr>
              <w:t>20</w:t>
            </w:r>
            <w:r>
              <w:rPr>
                <w:sz w:val="20"/>
              </w:rPr>
              <w:t xml:space="preserve">  </w:t>
            </w:r>
            <w:r w:rsidRPr="00D56663">
              <w:rPr>
                <w:sz w:val="20"/>
              </w:rPr>
              <w:t>110</w:t>
            </w:r>
            <w:proofErr w:type="gramEnd"/>
            <w:r w:rsidRPr="00D56663">
              <w:rPr>
                <w:sz w:val="20"/>
              </w:rPr>
              <w:t xml:space="preserve"> mm</w:t>
            </w:r>
          </w:p>
          <w:p w14:paraId="322EEC74" w14:textId="0435AC68" w:rsidR="00B765F9" w:rsidRPr="008A42A5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6663">
              <w:rPr>
                <w:sz w:val="20"/>
              </w:rPr>
              <w:t>Värme</w:t>
            </w:r>
            <w:r>
              <w:rPr>
                <w:sz w:val="20"/>
              </w:rPr>
              <w:t xml:space="preserve"> </w:t>
            </w:r>
            <w:r w:rsidRPr="00D5666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Pr="00D56663">
              <w:rPr>
                <w:sz w:val="20"/>
              </w:rPr>
              <w:t>R</w:t>
            </w:r>
            <w:proofErr w:type="gramStart"/>
            <w:r w:rsidRPr="00D56663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Pr="00D56663">
              <w:rPr>
                <w:sz w:val="20"/>
              </w:rPr>
              <w:t xml:space="preserve"> 110</w:t>
            </w:r>
            <w:proofErr w:type="gramEnd"/>
            <w:r w:rsidRPr="00D56663">
              <w:rPr>
                <w:sz w:val="20"/>
              </w:rPr>
              <w:t xml:space="preserve"> mm</w:t>
            </w:r>
          </w:p>
        </w:tc>
      </w:tr>
    </w:tbl>
    <w:p w14:paraId="541EE202" w14:textId="0A966A8E" w:rsidR="00841E57" w:rsidRPr="008A42A5" w:rsidRDefault="00572FDF" w:rsidP="008A42A5">
      <w:pPr>
        <w:pStyle w:val="Rubrikliten"/>
      </w:pPr>
      <w:r w:rsidRPr="008A42A5">
        <w:t>Produktkort</w:t>
      </w:r>
    </w:p>
    <w:p w14:paraId="62F9FD52" w14:textId="6C7CD1D8" w:rsidR="00572FDF" w:rsidRPr="008A42A5" w:rsidRDefault="00572FDF" w:rsidP="008A42A5">
      <w:pPr>
        <w:ind w:firstLine="0"/>
        <w:rPr>
          <w:b/>
          <w:bCs/>
          <w:sz w:val="20"/>
        </w:rPr>
      </w:pPr>
      <w:r w:rsidRPr="0098472C">
        <w:rPr>
          <w:b/>
          <w:bCs/>
          <w:sz w:val="20"/>
          <w:highlight w:val="lightGray"/>
        </w:rPr>
        <w:t>VV</w:t>
      </w:r>
      <w:r w:rsidR="00D56663" w:rsidRPr="0098472C">
        <w:rPr>
          <w:b/>
          <w:bCs/>
          <w:sz w:val="20"/>
          <w:highlight w:val="lightGray"/>
        </w:rPr>
        <w:t>X</w:t>
      </w:r>
      <w:r w:rsidRPr="0098472C">
        <w:rPr>
          <w:b/>
          <w:bCs/>
          <w:sz w:val="20"/>
          <w:highlight w:val="lightGray"/>
        </w:rPr>
        <w:t>00</w:t>
      </w:r>
      <w:r w:rsidR="00FC7114" w:rsidRPr="0098472C">
        <w:rPr>
          <w:rFonts w:cs="Times New Roman"/>
          <w:b/>
          <w:bCs/>
          <w:i/>
          <w:iCs/>
          <w:color w:val="000000"/>
          <w:sz w:val="20"/>
          <w:highlight w:val="lightGray"/>
        </w:rPr>
        <w:t>×</w:t>
      </w:r>
      <w:r w:rsidRPr="0098472C">
        <w:rPr>
          <w:b/>
          <w:bCs/>
          <w:sz w:val="20"/>
          <w:highlight w:val="lightGray"/>
        </w:rPr>
        <w:t>-</w:t>
      </w:r>
      <w:r w:rsidR="00FC7114" w:rsidRPr="0098472C">
        <w:rPr>
          <w:rFonts w:cs="Times New Roman"/>
          <w:b/>
          <w:bCs/>
          <w:i/>
          <w:iCs/>
          <w:color w:val="000000"/>
          <w:sz w:val="20"/>
          <w:highlight w:val="lightGray"/>
        </w:rPr>
        <w:t>××</w:t>
      </w:r>
      <w:r w:rsidRPr="0098472C">
        <w:rPr>
          <w:b/>
          <w:bCs/>
          <w:sz w:val="20"/>
          <w:highlight w:val="lightGray"/>
        </w:rPr>
        <w:t>1</w:t>
      </w:r>
      <w:r w:rsidRPr="008A42A5">
        <w:rPr>
          <w:b/>
          <w:bCs/>
          <w:sz w:val="20"/>
        </w:rPr>
        <w:tab/>
      </w:r>
      <w:r w:rsidRPr="008A42A5">
        <w:rPr>
          <w:b/>
          <w:bCs/>
          <w:sz w:val="20"/>
        </w:rPr>
        <w:tab/>
      </w:r>
      <w:r w:rsidRPr="008A42A5">
        <w:rPr>
          <w:b/>
          <w:bCs/>
          <w:sz w:val="20"/>
        </w:rPr>
        <w:tab/>
        <w:t>1</w:t>
      </w:r>
    </w:p>
    <w:tbl>
      <w:tblPr>
        <w:tblStyle w:val="Rutntstabell1ljusdekorfrg3"/>
        <w:tblW w:w="86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1294"/>
        <w:gridCol w:w="1134"/>
        <w:gridCol w:w="1134"/>
        <w:gridCol w:w="1229"/>
        <w:gridCol w:w="1401"/>
        <w:gridCol w:w="1055"/>
      </w:tblGrid>
      <w:tr w:rsidR="00DB2A70" w:rsidRPr="001C59C3" w14:paraId="6C865C51" w14:textId="77777777" w:rsidTr="00516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bottom w:val="single" w:sz="12" w:space="0" w:color="AEAAAA"/>
              <w:right w:val="single" w:sz="12" w:space="0" w:color="AEAAAA"/>
            </w:tcBorders>
            <w:noWrap/>
            <w:hideMark/>
          </w:tcPr>
          <w:p w14:paraId="052A25C8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sz w:val="20"/>
              </w:rPr>
            </w:pPr>
          </w:p>
        </w:tc>
        <w:tc>
          <w:tcPr>
            <w:tcW w:w="1294" w:type="dxa"/>
            <w:tcBorders>
              <w:left w:val="single" w:sz="12" w:space="0" w:color="AEAAAA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3CF80BAD" w14:textId="66C72839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Kallvatten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primär</w:t>
            </w:r>
          </w:p>
        </w:tc>
        <w:tc>
          <w:tcPr>
            <w:tcW w:w="2268" w:type="dxa"/>
            <w:gridSpan w:val="2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4755A4BF" w14:textId="60DEF604" w:rsidR="00DB2A70" w:rsidRPr="001C59C3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primär</w:t>
            </w:r>
          </w:p>
        </w:tc>
        <w:tc>
          <w:tcPr>
            <w:tcW w:w="1229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6A6D260B" w14:textId="32F04A0D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Varmvatten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sekundär</w:t>
            </w:r>
          </w:p>
        </w:tc>
        <w:tc>
          <w:tcPr>
            <w:tcW w:w="1401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2" w:space="0" w:color="AEAAAA"/>
            </w:tcBorders>
            <w:noWrap/>
            <w:hideMark/>
          </w:tcPr>
          <w:p w14:paraId="1778C07C" w14:textId="342F6545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sekundär</w:t>
            </w:r>
          </w:p>
        </w:tc>
        <w:tc>
          <w:tcPr>
            <w:tcW w:w="1055" w:type="dxa"/>
            <w:tcBorders>
              <w:left w:val="single" w:sz="2" w:space="0" w:color="AEAAAA"/>
              <w:bottom w:val="single" w:sz="12" w:space="0" w:color="AEAAAA"/>
            </w:tcBorders>
            <w:noWrap/>
            <w:hideMark/>
          </w:tcPr>
          <w:p w14:paraId="0E7D006F" w14:textId="649906A4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Kyla</w:t>
            </w: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sekundär</w:t>
            </w:r>
          </w:p>
        </w:tc>
      </w:tr>
      <w:tr w:rsidR="00DB2A70" w:rsidRPr="001C59C3" w14:paraId="393DCDD3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12" w:space="0" w:color="AEAAAA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79907FE4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Förklaring</w:t>
            </w:r>
          </w:p>
        </w:tc>
        <w:tc>
          <w:tcPr>
            <w:tcW w:w="1294" w:type="dxa"/>
            <w:tcBorders>
              <w:top w:val="single" w:sz="12" w:space="0" w:color="AEAAAA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7874065" w14:textId="4B4C46EC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962BC43" w14:textId="5457F545" w:rsidR="00DB2A70" w:rsidRPr="001C59C3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D9850ED" w14:textId="3B9E0CED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1C59C3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2456" w:type="dxa"/>
            <w:gridSpan w:val="2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424A58CF" w14:textId="1ECCF109" w:rsidR="00DB2A70" w:rsidRPr="001C59C3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</w:tr>
      <w:tr w:rsidR="00DB2A70" w:rsidRPr="001C59C3" w14:paraId="5F370894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130DDC37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System</w:t>
            </w:r>
          </w:p>
        </w:tc>
        <w:tc>
          <w:tcPr>
            <w:tcW w:w="1294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5C5E52D" w14:textId="287D0C72" w:rsidR="00DB2A70" w:rsidRPr="0098472C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KV0×</w:t>
            </w: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C358CED" w14:textId="33AB1057" w:rsidR="00DB2A70" w:rsidRPr="0098472C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VS0×</w:t>
            </w:r>
          </w:p>
        </w:tc>
        <w:tc>
          <w:tcPr>
            <w:tcW w:w="1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44E6979" w14:textId="1BDD19DA" w:rsidR="00DB2A70" w:rsidRPr="0098472C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VV0×</w:t>
            </w:r>
          </w:p>
        </w:tc>
        <w:tc>
          <w:tcPr>
            <w:tcW w:w="24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2" w:space="0" w:color="AEAAAA"/>
            </w:tcBorders>
            <w:noWrap/>
            <w:hideMark/>
          </w:tcPr>
          <w:p w14:paraId="2FD6D1B0" w14:textId="166E0ECF" w:rsidR="00DB2A70" w:rsidRPr="0098472C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KS3×</w:t>
            </w:r>
          </w:p>
        </w:tc>
      </w:tr>
      <w:tr w:rsidR="00DB2A70" w:rsidRPr="001C59C3" w14:paraId="15D8A739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5D510615" w14:textId="49A15145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 xml:space="preserve">Temperatur in </w:t>
            </w:r>
          </w:p>
        </w:tc>
        <w:tc>
          <w:tcPr>
            <w:tcW w:w="1294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8633830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10°C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AEAAAA"/>
            </w:tcBorders>
            <w:noWrap/>
            <w:hideMark/>
          </w:tcPr>
          <w:p w14:paraId="5AEA4F23" w14:textId="3A9AB61D" w:rsidR="00977595" w:rsidRDefault="00977595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</w:rPr>
              <w:t>Tillopp 1</w:t>
            </w:r>
          </w:p>
          <w:p w14:paraId="616F33C5" w14:textId="2FF4BC58" w:rsidR="00DB2A70" w:rsidRPr="001C59C3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55°C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D0B41" w14:textId="7D021837" w:rsidR="00977595" w:rsidRDefault="00977595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</w:rPr>
              <w:t>Tillopp 2</w:t>
            </w:r>
          </w:p>
          <w:p w14:paraId="3637C013" w14:textId="2F3F26B7" w:rsidR="00DB2A70" w:rsidRPr="001C59C3" w:rsidRDefault="00977595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22°C</w:t>
            </w:r>
          </w:p>
        </w:tc>
        <w:tc>
          <w:tcPr>
            <w:tcW w:w="1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221FE76" w14:textId="7D6C1392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10°C</w:t>
            </w:r>
          </w:p>
        </w:tc>
        <w:tc>
          <w:tcPr>
            <w:tcW w:w="1401" w:type="dxa"/>
            <w:tcBorders>
              <w:top w:val="single" w:sz="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AEAAAA"/>
            </w:tcBorders>
            <w:noWrap/>
            <w:hideMark/>
          </w:tcPr>
          <w:p w14:paraId="3F700370" w14:textId="6D7357BD" w:rsidR="00DB2A70" w:rsidRPr="0098472C" w:rsidRDefault="00DC1BC8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30</w:t>
            </w:r>
            <w:r w:rsidR="00DB2A70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  <w:tc>
          <w:tcPr>
            <w:tcW w:w="1055" w:type="dxa"/>
            <w:tcBorders>
              <w:top w:val="single" w:sz="2" w:space="0" w:color="AEAAAA"/>
              <w:left w:val="single" w:sz="2" w:space="0" w:color="AEAAAA"/>
              <w:bottom w:val="single" w:sz="2" w:space="0" w:color="AEAAAA"/>
            </w:tcBorders>
            <w:noWrap/>
            <w:hideMark/>
          </w:tcPr>
          <w:p w14:paraId="4740A3CC" w14:textId="167110D9" w:rsidR="00DB2A70" w:rsidRPr="0098472C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</w:t>
            </w:r>
            <w:r w:rsidR="00DC1BC8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</w:tr>
      <w:tr w:rsidR="00DB2A70" w:rsidRPr="001C59C3" w14:paraId="74F071B9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3393EE94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Temperatur ut</w:t>
            </w:r>
          </w:p>
        </w:tc>
        <w:tc>
          <w:tcPr>
            <w:tcW w:w="1294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D34786F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04CA881" w14:textId="4C23E1BD" w:rsidR="00DB2A70" w:rsidRPr="001C59C3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26–35°C</w:t>
            </w:r>
          </w:p>
        </w:tc>
        <w:tc>
          <w:tcPr>
            <w:tcW w:w="1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971101E" w14:textId="61DD427D" w:rsidR="00DB2A70" w:rsidRPr="0098472C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52°C</w:t>
            </w:r>
          </w:p>
        </w:tc>
        <w:tc>
          <w:tcPr>
            <w:tcW w:w="1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AEAAAA"/>
            </w:tcBorders>
            <w:noWrap/>
            <w:hideMark/>
          </w:tcPr>
          <w:p w14:paraId="063E2AC9" w14:textId="739FDE75" w:rsidR="00DB2A70" w:rsidRPr="0098472C" w:rsidRDefault="00DC1BC8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35</w:t>
            </w:r>
            <w:r w:rsidR="00DB2A70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  <w:tc>
          <w:tcPr>
            <w:tcW w:w="1055" w:type="dxa"/>
            <w:tcBorders>
              <w:top w:val="single" w:sz="4" w:space="0" w:color="808080" w:themeColor="background1" w:themeShade="80"/>
              <w:left w:val="single" w:sz="2" w:space="0" w:color="AEAAAA"/>
              <w:bottom w:val="single" w:sz="4" w:space="0" w:color="808080" w:themeColor="background1" w:themeShade="80"/>
            </w:tcBorders>
            <w:noWrap/>
            <w:hideMark/>
          </w:tcPr>
          <w:p w14:paraId="19FC08F5" w14:textId="2AFC5271" w:rsidR="00DB2A70" w:rsidRPr="0098472C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</w:t>
            </w:r>
            <w:r w:rsidR="00DC1BC8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0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</w:tr>
      <w:tr w:rsidR="00DB2A70" w:rsidRPr="001C59C3" w14:paraId="7E3CCDD4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4747B46D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Effekt</w:t>
            </w:r>
          </w:p>
        </w:tc>
        <w:tc>
          <w:tcPr>
            <w:tcW w:w="1294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4E19AEE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324AB47" w14:textId="64A4E203" w:rsidR="00DB2A70" w:rsidRPr="001C59C3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8DC5CE1" w14:textId="17E9105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AEAAAA"/>
            </w:tcBorders>
            <w:noWrap/>
            <w:hideMark/>
          </w:tcPr>
          <w:p w14:paraId="3BA6BDE8" w14:textId="09B55C96" w:rsidR="00DB2A70" w:rsidRPr="0098472C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3 00</w:t>
            </w:r>
            <w:r w:rsidR="0098472C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0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W</w:t>
            </w:r>
          </w:p>
        </w:tc>
        <w:tc>
          <w:tcPr>
            <w:tcW w:w="1055" w:type="dxa"/>
            <w:tcBorders>
              <w:top w:val="single" w:sz="4" w:space="0" w:color="808080" w:themeColor="background1" w:themeShade="80"/>
              <w:left w:val="single" w:sz="2" w:space="0" w:color="AEAAAA"/>
              <w:bottom w:val="single" w:sz="4" w:space="0" w:color="808080" w:themeColor="background1" w:themeShade="80"/>
            </w:tcBorders>
            <w:noWrap/>
            <w:hideMark/>
          </w:tcPr>
          <w:p w14:paraId="06D0403B" w14:textId="05582C4A" w:rsidR="00DB2A70" w:rsidRPr="0098472C" w:rsidRDefault="00DC1BC8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3 0</w:t>
            </w:r>
            <w:r w:rsidR="0098472C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00</w:t>
            </w:r>
            <w:r w:rsidR="00DB2A70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W</w:t>
            </w:r>
          </w:p>
        </w:tc>
      </w:tr>
      <w:tr w:rsidR="00DB2A70" w:rsidRPr="001C59C3" w14:paraId="5923BDE0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7DB13945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Flöde</w:t>
            </w:r>
          </w:p>
        </w:tc>
        <w:tc>
          <w:tcPr>
            <w:tcW w:w="1294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2EF04A1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05AB484" w14:textId="6E5BF66D" w:rsidR="00DB2A70" w:rsidRPr="001C59C3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003CF13" w14:textId="10CBAA8E" w:rsidR="00DB2A70" w:rsidRPr="0098472C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19 l/min</w:t>
            </w:r>
          </w:p>
        </w:tc>
        <w:tc>
          <w:tcPr>
            <w:tcW w:w="1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AEAAAA"/>
            </w:tcBorders>
            <w:noWrap/>
            <w:hideMark/>
          </w:tcPr>
          <w:p w14:paraId="45C39698" w14:textId="75BD7991" w:rsidR="00DB2A70" w:rsidRPr="0098472C" w:rsidRDefault="00DC1BC8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516</w:t>
            </w:r>
            <w:r w:rsidR="00DB2A70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l/h</w:t>
            </w:r>
          </w:p>
        </w:tc>
        <w:tc>
          <w:tcPr>
            <w:tcW w:w="1055" w:type="dxa"/>
            <w:tcBorders>
              <w:top w:val="single" w:sz="4" w:space="0" w:color="808080" w:themeColor="background1" w:themeShade="80"/>
              <w:left w:val="single" w:sz="2" w:space="0" w:color="AEAAAA"/>
              <w:bottom w:val="single" w:sz="4" w:space="0" w:color="808080" w:themeColor="background1" w:themeShade="80"/>
            </w:tcBorders>
            <w:noWrap/>
            <w:hideMark/>
          </w:tcPr>
          <w:p w14:paraId="7B752BF1" w14:textId="0869E995" w:rsidR="00DB2A70" w:rsidRPr="0098472C" w:rsidRDefault="00DC1BC8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516</w:t>
            </w:r>
            <w:r w:rsidR="00DB2A70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l/h</w:t>
            </w:r>
          </w:p>
        </w:tc>
      </w:tr>
      <w:tr w:rsidR="00DB2A70" w:rsidRPr="001C59C3" w14:paraId="2671229E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4B3827FF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Anslutnings-riktning</w:t>
            </w:r>
          </w:p>
        </w:tc>
        <w:tc>
          <w:tcPr>
            <w:tcW w:w="1294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4633183" w14:textId="77777777" w:rsidR="00DB2A70" w:rsidRPr="0098472C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Upp</w:t>
            </w: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E3CA6E6" w14:textId="6488921B" w:rsidR="00DB2A70" w:rsidRPr="0098472C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Ned</w:t>
            </w:r>
          </w:p>
        </w:tc>
        <w:tc>
          <w:tcPr>
            <w:tcW w:w="1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2184E34" w14:textId="62CC2F3A" w:rsidR="00DB2A70" w:rsidRPr="0098472C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Upp</w:t>
            </w:r>
          </w:p>
        </w:tc>
        <w:tc>
          <w:tcPr>
            <w:tcW w:w="24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56B2DA64" w14:textId="4BE402D1" w:rsidR="00DB2A70" w:rsidRPr="0098472C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Ned</w:t>
            </w:r>
          </w:p>
        </w:tc>
      </w:tr>
      <w:tr w:rsidR="00DB2A70" w:rsidRPr="001C59C3" w14:paraId="24B1E59F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5D49DDA4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Fördelning, antal avstick</w:t>
            </w:r>
          </w:p>
        </w:tc>
        <w:tc>
          <w:tcPr>
            <w:tcW w:w="1294" w:type="dxa"/>
            <w:tcBorders>
              <w:top w:val="single" w:sz="4" w:space="0" w:color="808080" w:themeColor="background1" w:themeShade="80"/>
              <w:left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75C8B909" w14:textId="77777777" w:rsidR="00DB2A70" w:rsidRPr="001C59C3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2DA30B3" w14:textId="3A16B2D0" w:rsidR="00DB2A70" w:rsidRPr="001C59C3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1C59C3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38E4022" w14:textId="07DBB5CD" w:rsidR="00DB2A70" w:rsidRPr="0098472C" w:rsidRDefault="00DB2A70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</w:t>
            </w:r>
          </w:p>
        </w:tc>
        <w:tc>
          <w:tcPr>
            <w:tcW w:w="24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noWrap/>
            <w:hideMark/>
          </w:tcPr>
          <w:p w14:paraId="5F24DFFD" w14:textId="493C704F" w:rsidR="00DB2A70" w:rsidRPr="0098472C" w:rsidRDefault="00DB2A70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 × 4</w:t>
            </w:r>
          </w:p>
        </w:tc>
      </w:tr>
    </w:tbl>
    <w:p w14:paraId="5FA9662D" w14:textId="42C90066" w:rsidR="00BF26CD" w:rsidRDefault="008A42A5" w:rsidP="008A42A5">
      <w:pPr>
        <w:pStyle w:val="Rubrik1"/>
        <w:ind w:firstLine="0"/>
        <w:rPr>
          <w:lang w:val="en-US"/>
        </w:rPr>
      </w:pPr>
      <w:bookmarkStart w:id="24" w:name="_Toc219191861"/>
      <w:bookmarkEnd w:id="10"/>
      <w:bookmarkEnd w:id="11"/>
      <w:bookmarkEnd w:id="12"/>
      <w:bookmarkEnd w:id="21"/>
      <w:bookmarkEnd w:id="22"/>
      <w:bookmarkEnd w:id="23"/>
      <w:r w:rsidRPr="008A42A5">
        <w:rPr>
          <w:lang w:val="en-US"/>
        </w:rPr>
        <w:lastRenderedPageBreak/>
        <w:t xml:space="preserve">Combi Port </w:t>
      </w:r>
      <w:r w:rsidR="00BF26CD" w:rsidRPr="008A42A5">
        <w:rPr>
          <w:lang w:val="en-US"/>
        </w:rPr>
        <w:t>M-4pipe HC-N</w:t>
      </w:r>
      <w:bookmarkEnd w:id="24"/>
    </w:p>
    <w:p w14:paraId="213A10FD" w14:textId="77777777" w:rsidR="0046292E" w:rsidRPr="006205F6" w:rsidRDefault="0046292E" w:rsidP="00FA56B9">
      <w:pPr>
        <w:pStyle w:val="Rubrikliten"/>
        <w:spacing w:before="160"/>
        <w:rPr>
          <w:sz w:val="20"/>
          <w:highlight w:val="yellow"/>
        </w:rPr>
      </w:pPr>
      <w:r w:rsidRPr="006205F6">
        <w:rPr>
          <w:sz w:val="20"/>
          <w:highlight w:val="yellow"/>
        </w:rPr>
        <w:t>Applikation</w:t>
      </w:r>
    </w:p>
    <w:p w14:paraId="09D73C89" w14:textId="4B5A2A5A" w:rsidR="0046292E" w:rsidRPr="00FA56B9" w:rsidRDefault="0046292E" w:rsidP="0046292E">
      <w:pPr>
        <w:tabs>
          <w:tab w:val="left" w:pos="3402"/>
        </w:tabs>
        <w:ind w:firstLine="0"/>
        <w:rPr>
          <w:i/>
          <w:sz w:val="18"/>
          <w:szCs w:val="18"/>
        </w:rPr>
      </w:pPr>
      <w:r w:rsidRPr="00FA56B9">
        <w:rPr>
          <w:i/>
          <w:sz w:val="18"/>
          <w:szCs w:val="18"/>
          <w:highlight w:val="yellow"/>
        </w:rPr>
        <w:t xml:space="preserve">Uponor Combi Port M-4pipe HC-N används för tappvarmvattenproduktion och reglering av ett centralt shuntat sekundärt värmesystem. Centralen är försedd med två primära tilloppsledningar för samtidig tappvarmvattenproduktion och tillförsel av </w:t>
      </w:r>
      <w:r w:rsidR="00AA5141" w:rsidRPr="00FA56B9">
        <w:rPr>
          <w:i/>
          <w:sz w:val="18"/>
          <w:szCs w:val="18"/>
          <w:highlight w:val="yellow"/>
        </w:rPr>
        <w:t>värme och kyla via separata kretsar</w:t>
      </w:r>
      <w:r w:rsidRPr="00FA56B9">
        <w:rPr>
          <w:i/>
          <w:sz w:val="18"/>
          <w:szCs w:val="18"/>
          <w:highlight w:val="yellow"/>
        </w:rPr>
        <w:t>. Primära returledningar är separata. Denna central används</w:t>
      </w:r>
      <w:r w:rsidR="00AA5141" w:rsidRPr="00FA56B9">
        <w:rPr>
          <w:i/>
          <w:sz w:val="18"/>
          <w:szCs w:val="18"/>
          <w:highlight w:val="yellow"/>
        </w:rPr>
        <w:t xml:space="preserve"> när värme-/kylsystemet behöver separeras helt från varmvattenproduktionen, </w:t>
      </w:r>
      <w:proofErr w:type="gramStart"/>
      <w:r w:rsidR="00AA5141" w:rsidRPr="00FA56B9">
        <w:rPr>
          <w:i/>
          <w:sz w:val="18"/>
          <w:szCs w:val="18"/>
          <w:highlight w:val="yellow"/>
        </w:rPr>
        <w:t>t.ex.</w:t>
      </w:r>
      <w:proofErr w:type="gramEnd"/>
      <w:r w:rsidR="00AA5141" w:rsidRPr="00FA56B9">
        <w:rPr>
          <w:i/>
          <w:sz w:val="18"/>
          <w:szCs w:val="18"/>
          <w:highlight w:val="yellow"/>
        </w:rPr>
        <w:t xml:space="preserve"> när</w:t>
      </w:r>
      <w:r w:rsidRPr="00FA56B9">
        <w:rPr>
          <w:i/>
          <w:sz w:val="18"/>
          <w:szCs w:val="18"/>
          <w:highlight w:val="yellow"/>
        </w:rPr>
        <w:t xml:space="preserve"> returtemperatur från kylsystemet differerar från returtemperatur från tappvarmvattenproduktionen, </w:t>
      </w:r>
      <w:proofErr w:type="gramStart"/>
      <w:r w:rsidRPr="00FA56B9">
        <w:rPr>
          <w:i/>
          <w:sz w:val="18"/>
          <w:szCs w:val="18"/>
          <w:highlight w:val="yellow"/>
        </w:rPr>
        <w:t>t.ex.</w:t>
      </w:r>
      <w:proofErr w:type="gramEnd"/>
      <w:r w:rsidRPr="00FA56B9">
        <w:rPr>
          <w:i/>
          <w:sz w:val="18"/>
          <w:szCs w:val="18"/>
          <w:highlight w:val="yellow"/>
        </w:rPr>
        <w:t xml:space="preserve"> i luftbehandlingskylsystem.</w:t>
      </w:r>
    </w:p>
    <w:p w14:paraId="00C1A332" w14:textId="5D0A0B1E" w:rsidR="00BF26CD" w:rsidRPr="001C59C3" w:rsidRDefault="00BF26CD" w:rsidP="008A42A5">
      <w:pPr>
        <w:tabs>
          <w:tab w:val="left" w:pos="3402"/>
        </w:tabs>
        <w:ind w:firstLine="0"/>
        <w:rPr>
          <w:b/>
          <w:bCs/>
          <w:color w:val="000000" w:themeColor="text1"/>
          <w:sz w:val="20"/>
        </w:rPr>
      </w:pPr>
      <w:r w:rsidRPr="0063305E">
        <w:rPr>
          <w:b/>
          <w:bCs/>
          <w:color w:val="000000" w:themeColor="text1"/>
          <w:sz w:val="20"/>
          <w:highlight w:val="lightGray"/>
        </w:rPr>
        <w:t>VV</w:t>
      </w:r>
      <w:r w:rsidR="00D56663" w:rsidRPr="0063305E">
        <w:rPr>
          <w:b/>
          <w:bCs/>
          <w:color w:val="000000" w:themeColor="text1"/>
          <w:sz w:val="20"/>
          <w:highlight w:val="lightGray"/>
        </w:rPr>
        <w:t>X</w:t>
      </w:r>
      <w:r w:rsidRPr="0063305E">
        <w:rPr>
          <w:b/>
          <w:bCs/>
          <w:color w:val="000000" w:themeColor="text1"/>
          <w:sz w:val="20"/>
          <w:highlight w:val="lightGray"/>
        </w:rPr>
        <w:t>00</w:t>
      </w:r>
      <w:r w:rsidR="00FC7114" w:rsidRPr="0063305E">
        <w:rPr>
          <w:rFonts w:cs="Times New Roman"/>
          <w:b/>
          <w:bCs/>
          <w:i/>
          <w:iCs/>
          <w:color w:val="000000"/>
          <w:sz w:val="20"/>
          <w:highlight w:val="lightGray"/>
        </w:rPr>
        <w:t>×</w:t>
      </w:r>
      <w:r w:rsidRPr="0063305E">
        <w:rPr>
          <w:b/>
          <w:bCs/>
          <w:color w:val="000000" w:themeColor="text1"/>
          <w:sz w:val="20"/>
          <w:highlight w:val="lightGray"/>
        </w:rPr>
        <w:t>-</w:t>
      </w:r>
    </w:p>
    <w:p w14:paraId="1F9E6D4A" w14:textId="369D33CC" w:rsidR="00BF26CD" w:rsidRPr="008A42A5" w:rsidRDefault="00BF26CD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 xml:space="preserve">Uponor Combi Port M-4pipe HC-N, prefabricerad </w:t>
      </w:r>
      <w:r w:rsidR="00AA7B40">
        <w:rPr>
          <w:sz w:val="20"/>
        </w:rPr>
        <w:t>central</w:t>
      </w:r>
      <w:r w:rsidRPr="008A42A5">
        <w:rPr>
          <w:sz w:val="20"/>
        </w:rPr>
        <w:t xml:space="preserve"> med integrerad värmevä</w:t>
      </w:r>
      <w:r w:rsidR="00FC7114">
        <w:rPr>
          <w:sz w:val="20"/>
        </w:rPr>
        <w:t>x</w:t>
      </w:r>
      <w:r w:rsidRPr="008A42A5">
        <w:rPr>
          <w:sz w:val="20"/>
        </w:rPr>
        <w:t>lare för decentraliserad varmvatten</w:t>
      </w:r>
      <w:r w:rsidR="008E2724">
        <w:rPr>
          <w:sz w:val="20"/>
        </w:rPr>
        <w:t>produktion</w:t>
      </w:r>
      <w:r w:rsidRPr="008A42A5">
        <w:rPr>
          <w:sz w:val="20"/>
        </w:rPr>
        <w:t xml:space="preserve"> och värmekrets.</w:t>
      </w:r>
    </w:p>
    <w:p w14:paraId="1BD3653C" w14:textId="2E3907D0" w:rsidR="00BF26CD" w:rsidRPr="008A42A5" w:rsidRDefault="00BF26CD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Centralen är försedd med två primära värmeanslutningar för samtidig varmvatten</w:t>
      </w:r>
      <w:r w:rsidR="008E2724">
        <w:rPr>
          <w:sz w:val="20"/>
        </w:rPr>
        <w:t>produktion</w:t>
      </w:r>
      <w:r w:rsidRPr="008A42A5">
        <w:rPr>
          <w:sz w:val="20"/>
        </w:rPr>
        <w:t xml:space="preserve"> och distribution av kyla via värmekretsen</w:t>
      </w:r>
    </w:p>
    <w:p w14:paraId="17DF7A5D" w14:textId="11F7277C" w:rsidR="00BF26CD" w:rsidRPr="00FA56B9" w:rsidRDefault="00BF26CD" w:rsidP="008A42A5">
      <w:pPr>
        <w:tabs>
          <w:tab w:val="left" w:pos="3402"/>
        </w:tabs>
        <w:ind w:firstLine="0"/>
        <w:rPr>
          <w:sz w:val="20"/>
        </w:rPr>
      </w:pPr>
      <w:r w:rsidRPr="00FA56B9">
        <w:rPr>
          <w:sz w:val="20"/>
        </w:rPr>
        <w:t>Värmevä</w:t>
      </w:r>
      <w:r w:rsidR="00FC7114" w:rsidRPr="00FA56B9">
        <w:rPr>
          <w:sz w:val="20"/>
        </w:rPr>
        <w:t>x</w:t>
      </w:r>
      <w:r w:rsidRPr="00FA56B9">
        <w:rPr>
          <w:sz w:val="20"/>
        </w:rPr>
        <w:t xml:space="preserve">laren är försedd med mekanisk proportionell flödesreglering för varmvattentappning och tömning efter varmvattentappning </w:t>
      </w:r>
      <w:r w:rsidR="00AA7B40" w:rsidRPr="00FA56B9">
        <w:rPr>
          <w:sz w:val="20"/>
        </w:rPr>
        <w:t>via den patenterade PM-ventilen.</w:t>
      </w:r>
    </w:p>
    <w:p w14:paraId="73660F85" w14:textId="77777777" w:rsidR="00BF26CD" w:rsidRPr="008A42A5" w:rsidRDefault="00BF26CD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Värmekretsen regleras via zonventil.</w:t>
      </w:r>
    </w:p>
    <w:p w14:paraId="2D6E5FAF" w14:textId="0ADCA4A1" w:rsidR="00BF26CD" w:rsidRPr="008A42A5" w:rsidRDefault="00BF26CD" w:rsidP="008A42A5">
      <w:pPr>
        <w:tabs>
          <w:tab w:val="left" w:pos="3402"/>
        </w:tabs>
        <w:ind w:firstLine="0"/>
        <w:rPr>
          <w:sz w:val="20"/>
        </w:rPr>
      </w:pPr>
      <w:r w:rsidRPr="008A42A5">
        <w:rPr>
          <w:sz w:val="20"/>
        </w:rPr>
        <w:t>Varmvatten- och värmefördel</w:t>
      </w:r>
      <w:r w:rsidR="001210D3">
        <w:rPr>
          <w:sz w:val="20"/>
        </w:rPr>
        <w:t>are</w:t>
      </w:r>
      <w:r w:rsidRPr="008A42A5">
        <w:rPr>
          <w:sz w:val="20"/>
        </w:rPr>
        <w:t xml:space="preserve"> är integrerade i höljet.</w:t>
      </w:r>
    </w:p>
    <w:p w14:paraId="7E599044" w14:textId="77777777" w:rsidR="00BF26CD" w:rsidRPr="008A42A5" w:rsidRDefault="00BF26CD" w:rsidP="008A42A5">
      <w:pPr>
        <w:pStyle w:val="Rubrikliten"/>
      </w:pPr>
      <w:r w:rsidRPr="008A42A5">
        <w:t>Funktionsöversikt</w:t>
      </w:r>
    </w:p>
    <w:tbl>
      <w:tblPr>
        <w:tblStyle w:val="Oformateradtabell4"/>
        <w:tblW w:w="0" w:type="auto"/>
        <w:tblInd w:w="1134" w:type="dxa"/>
        <w:tblLook w:val="04A0" w:firstRow="1" w:lastRow="0" w:firstColumn="1" w:lastColumn="0" w:noHBand="0" w:noVBand="1"/>
      </w:tblPr>
      <w:tblGrid>
        <w:gridCol w:w="4471"/>
        <w:gridCol w:w="4165"/>
      </w:tblGrid>
      <w:tr w:rsidR="00BF26CD" w:rsidRPr="008A42A5" w14:paraId="7D354BEE" w14:textId="77777777" w:rsidTr="008A4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25B7C4FB" w14:textId="77777777" w:rsidR="00BF26CD" w:rsidRPr="008A42A5" w:rsidRDefault="00BF26CD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8A42A5">
              <w:rPr>
                <w:b w:val="0"/>
                <w:bCs w:val="0"/>
                <w:sz w:val="20"/>
              </w:rPr>
              <w:t>Rumsstyrning</w:t>
            </w:r>
          </w:p>
        </w:tc>
        <w:tc>
          <w:tcPr>
            <w:tcW w:w="4165" w:type="dxa"/>
          </w:tcPr>
          <w:p w14:paraId="205FC672" w14:textId="7777777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  <w:lang w:val="en-US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Base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trådbunden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  <w:p w14:paraId="154CD6F6" w14:textId="7777777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  <w:lang w:val="en-US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Base Pro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modbus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  <w:p w14:paraId="160C9ED0" w14:textId="3FDF6326" w:rsidR="00BF26CD" w:rsidRPr="00D56663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Smatrix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 xml:space="preserve"> Wave (</w:t>
            </w:r>
            <w:proofErr w:type="spellStart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wifi</w:t>
            </w:r>
            <w:proofErr w:type="spellEnd"/>
            <w:r w:rsidRPr="00B765F9">
              <w:rPr>
                <w:b w:val="0"/>
                <w:bCs w:val="0"/>
                <w:sz w:val="20"/>
                <w:highlight w:val="lightGray"/>
                <w:lang w:val="en-US"/>
              </w:rPr>
              <w:t>)</w:t>
            </w:r>
          </w:p>
        </w:tc>
      </w:tr>
      <w:tr w:rsidR="00BF26CD" w:rsidRPr="008A42A5" w14:paraId="74D7F731" w14:textId="77777777" w:rsidTr="001C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00AED669" w14:textId="77777777" w:rsidR="00BF26CD" w:rsidRPr="008A42A5" w:rsidRDefault="00BF26CD" w:rsidP="008A42A5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proofErr w:type="spellStart"/>
            <w:r w:rsidRPr="008A42A5">
              <w:rPr>
                <w:b w:val="0"/>
                <w:bCs w:val="0"/>
                <w:sz w:val="20"/>
              </w:rPr>
              <w:t>Elmatning</w:t>
            </w:r>
            <w:proofErr w:type="spellEnd"/>
          </w:p>
        </w:tc>
        <w:tc>
          <w:tcPr>
            <w:tcW w:w="4165" w:type="dxa"/>
            <w:shd w:val="clear" w:color="auto" w:fill="auto"/>
          </w:tcPr>
          <w:p w14:paraId="4E6431D1" w14:textId="77777777" w:rsidR="00BF26CD" w:rsidRPr="008A42A5" w:rsidRDefault="00BF26CD" w:rsidP="008A42A5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A42A5">
              <w:rPr>
                <w:sz w:val="20"/>
              </w:rPr>
              <w:t>230 V, 50 Hz</w:t>
            </w:r>
          </w:p>
        </w:tc>
      </w:tr>
      <w:tr w:rsidR="00B765F9" w:rsidRPr="008A42A5" w14:paraId="0E345AC6" w14:textId="77777777" w:rsidTr="008A4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</w:tcPr>
          <w:p w14:paraId="1C32F70F" w14:textId="77777777" w:rsidR="00B765F9" w:rsidRPr="008A42A5" w:rsidRDefault="00B765F9" w:rsidP="00B765F9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8A42A5">
              <w:rPr>
                <w:b w:val="0"/>
                <w:bCs w:val="0"/>
                <w:sz w:val="20"/>
              </w:rPr>
              <w:t>Hölje</w:t>
            </w:r>
          </w:p>
        </w:tc>
        <w:tc>
          <w:tcPr>
            <w:tcW w:w="4165" w:type="dxa"/>
          </w:tcPr>
          <w:p w14:paraId="20584619" w14:textId="77777777" w:rsidR="00B765F9" w:rsidRPr="00B765F9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lightGray"/>
              </w:rPr>
            </w:pPr>
            <w:r w:rsidRPr="00B765F9">
              <w:rPr>
                <w:sz w:val="20"/>
                <w:highlight w:val="lightGray"/>
              </w:rPr>
              <w:t>1000 × 580 × 145 mm (H × B × D)</w:t>
            </w:r>
          </w:p>
          <w:p w14:paraId="3522AC2F" w14:textId="7585DDB5" w:rsidR="00B765F9" w:rsidRPr="008A42A5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765F9">
              <w:rPr>
                <w:sz w:val="20"/>
                <w:highlight w:val="lightGray"/>
              </w:rPr>
              <w:t>1800 × 580 × 145 mm (H × B × D)</w:t>
            </w:r>
          </w:p>
        </w:tc>
      </w:tr>
      <w:tr w:rsidR="00B765F9" w:rsidRPr="008A42A5" w14:paraId="2ED0977B" w14:textId="77777777" w:rsidTr="001C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shd w:val="clear" w:color="auto" w:fill="auto"/>
          </w:tcPr>
          <w:p w14:paraId="098B0D4A" w14:textId="39145709" w:rsidR="00B765F9" w:rsidRPr="008A42A5" w:rsidRDefault="00B765F9" w:rsidP="00B765F9">
            <w:pPr>
              <w:tabs>
                <w:tab w:val="left" w:pos="3141"/>
              </w:tabs>
              <w:spacing w:before="80" w:after="80"/>
              <w:ind w:left="0" w:right="0" w:firstLine="0"/>
              <w:rPr>
                <w:b w:val="0"/>
                <w:bCs w:val="0"/>
                <w:sz w:val="20"/>
              </w:rPr>
            </w:pPr>
            <w:r w:rsidRPr="00D56663">
              <w:rPr>
                <w:b w:val="0"/>
                <w:bCs w:val="0"/>
                <w:sz w:val="20"/>
              </w:rPr>
              <w:t>Passbit</w:t>
            </w:r>
            <w:r>
              <w:rPr>
                <w:b w:val="0"/>
                <w:bCs w:val="0"/>
                <w:sz w:val="20"/>
              </w:rPr>
              <w:t xml:space="preserve"> för mätare</w:t>
            </w:r>
          </w:p>
        </w:tc>
        <w:tc>
          <w:tcPr>
            <w:tcW w:w="4165" w:type="dxa"/>
            <w:shd w:val="clear" w:color="auto" w:fill="auto"/>
          </w:tcPr>
          <w:p w14:paraId="2A87B8A0" w14:textId="77777777" w:rsidR="00B765F9" w:rsidRPr="00D56663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6663">
              <w:rPr>
                <w:sz w:val="20"/>
              </w:rPr>
              <w:t>Kallvatte</w:t>
            </w:r>
            <w:r>
              <w:rPr>
                <w:sz w:val="20"/>
              </w:rPr>
              <w:t xml:space="preserve">n   </w:t>
            </w:r>
            <w:r w:rsidRPr="00D56663">
              <w:rPr>
                <w:sz w:val="20"/>
              </w:rPr>
              <w:t>R</w:t>
            </w:r>
            <w:proofErr w:type="gramStart"/>
            <w:r w:rsidRPr="00D56663">
              <w:rPr>
                <w:sz w:val="20"/>
              </w:rPr>
              <w:t>20</w:t>
            </w:r>
            <w:r>
              <w:rPr>
                <w:sz w:val="20"/>
              </w:rPr>
              <w:t xml:space="preserve">  </w:t>
            </w:r>
            <w:r w:rsidRPr="00D56663">
              <w:rPr>
                <w:sz w:val="20"/>
              </w:rPr>
              <w:t>110</w:t>
            </w:r>
            <w:proofErr w:type="gramEnd"/>
            <w:r w:rsidRPr="00D56663">
              <w:rPr>
                <w:sz w:val="20"/>
              </w:rPr>
              <w:t xml:space="preserve"> mm</w:t>
            </w:r>
          </w:p>
          <w:p w14:paraId="53563F8B" w14:textId="33C29C28" w:rsidR="00B765F9" w:rsidRPr="008A42A5" w:rsidRDefault="00B765F9" w:rsidP="00B765F9">
            <w:pPr>
              <w:tabs>
                <w:tab w:val="left" w:pos="3402"/>
              </w:tabs>
              <w:spacing w:before="80" w:after="8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6663">
              <w:rPr>
                <w:sz w:val="20"/>
              </w:rPr>
              <w:t>Värme</w:t>
            </w:r>
            <w:r>
              <w:rPr>
                <w:sz w:val="20"/>
              </w:rPr>
              <w:t xml:space="preserve"> </w:t>
            </w:r>
            <w:r w:rsidRPr="00D5666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Pr="00D56663">
              <w:rPr>
                <w:sz w:val="20"/>
              </w:rPr>
              <w:t>R</w:t>
            </w:r>
            <w:proofErr w:type="gramStart"/>
            <w:r w:rsidRPr="00D56663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Pr="00D56663">
              <w:rPr>
                <w:sz w:val="20"/>
              </w:rPr>
              <w:t xml:space="preserve"> 110</w:t>
            </w:r>
            <w:proofErr w:type="gramEnd"/>
            <w:r w:rsidRPr="00D56663">
              <w:rPr>
                <w:sz w:val="20"/>
              </w:rPr>
              <w:t xml:space="preserve"> mm</w:t>
            </w:r>
          </w:p>
        </w:tc>
      </w:tr>
    </w:tbl>
    <w:p w14:paraId="13501750" w14:textId="77777777" w:rsidR="00BF26CD" w:rsidRPr="008A42A5" w:rsidRDefault="00BF26CD" w:rsidP="008A42A5">
      <w:pPr>
        <w:pStyle w:val="Rubrikliten"/>
      </w:pPr>
      <w:r w:rsidRPr="008A42A5">
        <w:t>Produktkort</w:t>
      </w:r>
    </w:p>
    <w:p w14:paraId="029B1270" w14:textId="46629688" w:rsidR="00BF26CD" w:rsidRPr="008A42A5" w:rsidRDefault="00BF26CD" w:rsidP="008A42A5">
      <w:pPr>
        <w:ind w:firstLine="0"/>
        <w:rPr>
          <w:b/>
          <w:bCs/>
          <w:sz w:val="20"/>
        </w:rPr>
      </w:pPr>
      <w:r w:rsidRPr="0098472C">
        <w:rPr>
          <w:b/>
          <w:bCs/>
          <w:sz w:val="20"/>
          <w:highlight w:val="lightGray"/>
        </w:rPr>
        <w:t>VV</w:t>
      </w:r>
      <w:r w:rsidR="00D56663" w:rsidRPr="0098472C">
        <w:rPr>
          <w:b/>
          <w:bCs/>
          <w:sz w:val="20"/>
          <w:highlight w:val="lightGray"/>
        </w:rPr>
        <w:t>X</w:t>
      </w:r>
      <w:r w:rsidRPr="0098472C">
        <w:rPr>
          <w:b/>
          <w:bCs/>
          <w:sz w:val="20"/>
          <w:highlight w:val="lightGray"/>
        </w:rPr>
        <w:t>00</w:t>
      </w:r>
      <w:r w:rsidR="00FC7114" w:rsidRPr="0098472C">
        <w:rPr>
          <w:rFonts w:cs="Times New Roman"/>
          <w:b/>
          <w:bCs/>
          <w:i/>
          <w:iCs/>
          <w:color w:val="000000"/>
          <w:sz w:val="20"/>
          <w:highlight w:val="lightGray"/>
        </w:rPr>
        <w:t>×</w:t>
      </w:r>
      <w:r w:rsidRPr="0098472C">
        <w:rPr>
          <w:b/>
          <w:bCs/>
          <w:sz w:val="20"/>
          <w:highlight w:val="lightGray"/>
        </w:rPr>
        <w:t>-</w:t>
      </w:r>
      <w:r w:rsidR="00FC7114" w:rsidRPr="0098472C">
        <w:rPr>
          <w:rFonts w:cs="Times New Roman"/>
          <w:b/>
          <w:bCs/>
          <w:i/>
          <w:iCs/>
          <w:color w:val="000000"/>
          <w:sz w:val="20"/>
          <w:highlight w:val="lightGray"/>
        </w:rPr>
        <w:t>××</w:t>
      </w:r>
      <w:r w:rsidRPr="0098472C">
        <w:rPr>
          <w:b/>
          <w:bCs/>
          <w:sz w:val="20"/>
          <w:highlight w:val="lightGray"/>
        </w:rPr>
        <w:t>1</w:t>
      </w:r>
      <w:r w:rsidRPr="008A42A5">
        <w:rPr>
          <w:b/>
          <w:bCs/>
          <w:sz w:val="20"/>
        </w:rPr>
        <w:tab/>
      </w:r>
      <w:r w:rsidRPr="008A42A5">
        <w:rPr>
          <w:b/>
          <w:bCs/>
          <w:sz w:val="20"/>
        </w:rPr>
        <w:tab/>
      </w:r>
      <w:r w:rsidRPr="008A42A5">
        <w:rPr>
          <w:b/>
          <w:bCs/>
          <w:sz w:val="20"/>
        </w:rPr>
        <w:tab/>
        <w:t>1</w:t>
      </w:r>
    </w:p>
    <w:tbl>
      <w:tblPr>
        <w:tblStyle w:val="Rutntstabell1ljusdekorfrg3"/>
        <w:tblW w:w="8640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1076"/>
        <w:gridCol w:w="1068"/>
        <w:gridCol w:w="1134"/>
        <w:gridCol w:w="1276"/>
        <w:gridCol w:w="1401"/>
        <w:gridCol w:w="1285"/>
      </w:tblGrid>
      <w:tr w:rsidR="00BF26CD" w:rsidRPr="00DB2A70" w14:paraId="34BC20EF" w14:textId="77777777" w:rsidTr="00516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bottom w:val="single" w:sz="12" w:space="0" w:color="AEAAAA"/>
              <w:right w:val="single" w:sz="12" w:space="0" w:color="AEAAAA"/>
            </w:tcBorders>
            <w:noWrap/>
            <w:hideMark/>
          </w:tcPr>
          <w:p w14:paraId="121EF2E9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sz w:val="20"/>
              </w:rPr>
            </w:pPr>
          </w:p>
        </w:tc>
        <w:tc>
          <w:tcPr>
            <w:tcW w:w="1076" w:type="dxa"/>
            <w:tcBorders>
              <w:left w:val="single" w:sz="12" w:space="0" w:color="AEAAAA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48598C2B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Kallvatten</w:t>
            </w: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primär</w:t>
            </w:r>
          </w:p>
        </w:tc>
        <w:tc>
          <w:tcPr>
            <w:tcW w:w="1068" w:type="dxa"/>
            <w:tcBorders>
              <w:left w:val="single" w:sz="4" w:space="0" w:color="808080" w:themeColor="background1" w:themeShade="80"/>
              <w:bottom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2E632EF4" w14:textId="447942A4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primär 1</w:t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bottom w:val="single" w:sz="12" w:space="0" w:color="A6A6A6" w:themeColor="background1" w:themeShade="A6"/>
              <w:right w:val="single" w:sz="4" w:space="0" w:color="808080" w:themeColor="background1" w:themeShade="80"/>
            </w:tcBorders>
          </w:tcPr>
          <w:p w14:paraId="7BF1EF2A" w14:textId="0F2DEA63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primär 2</w:t>
            </w: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12" w:space="0" w:color="A6A6A6" w:themeColor="background1" w:themeShade="A6"/>
              <w:right w:val="single" w:sz="4" w:space="0" w:color="808080" w:themeColor="background1" w:themeShade="80"/>
            </w:tcBorders>
            <w:noWrap/>
            <w:hideMark/>
          </w:tcPr>
          <w:p w14:paraId="2E0D1E9C" w14:textId="14E336DF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Varmvatten</w:t>
            </w: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sekundär</w:t>
            </w:r>
          </w:p>
        </w:tc>
        <w:tc>
          <w:tcPr>
            <w:tcW w:w="1401" w:type="dxa"/>
            <w:tcBorders>
              <w:left w:val="single" w:sz="4" w:space="0" w:color="808080" w:themeColor="background1" w:themeShade="80"/>
              <w:bottom w:val="single" w:sz="12" w:space="0" w:color="A6A6A6" w:themeColor="background1" w:themeShade="A6"/>
              <w:right w:val="single" w:sz="2" w:space="0" w:color="AEAAAA"/>
            </w:tcBorders>
            <w:noWrap/>
            <w:hideMark/>
          </w:tcPr>
          <w:p w14:paraId="485C0397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Värme</w:t>
            </w: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sekundär</w:t>
            </w:r>
          </w:p>
        </w:tc>
        <w:tc>
          <w:tcPr>
            <w:tcW w:w="1285" w:type="dxa"/>
            <w:tcBorders>
              <w:left w:val="single" w:sz="2" w:space="0" w:color="AEAAAA"/>
              <w:bottom w:val="single" w:sz="12" w:space="0" w:color="AEAAAA"/>
            </w:tcBorders>
            <w:noWrap/>
            <w:hideMark/>
          </w:tcPr>
          <w:p w14:paraId="0D02852F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Kyla</w:t>
            </w: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br/>
              <w:t>sekundär</w:t>
            </w:r>
          </w:p>
        </w:tc>
      </w:tr>
      <w:tr w:rsidR="00BF26CD" w:rsidRPr="00DB2A70" w14:paraId="19E240DA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12" w:space="0" w:color="AEAAAA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304847E4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Förklaring</w:t>
            </w:r>
          </w:p>
        </w:tc>
        <w:tc>
          <w:tcPr>
            <w:tcW w:w="1076" w:type="dxa"/>
            <w:tcBorders>
              <w:top w:val="single" w:sz="12" w:space="0" w:color="AEAAAA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FFAD237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DB2A70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sz="12" w:space="0" w:color="AEAAAA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45F6066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DB2A70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A7B242" w14:textId="453ED938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DB2A70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A01E96B" w14:textId="4186C55E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</w:rPr>
            </w:pPr>
            <w:r w:rsidRPr="00DB2A70">
              <w:rPr>
                <w:rFonts w:cs="Times New Roman"/>
                <w:i/>
                <w:iCs/>
                <w:sz w:val="20"/>
              </w:rPr>
              <w:t>-</w:t>
            </w:r>
          </w:p>
        </w:tc>
        <w:tc>
          <w:tcPr>
            <w:tcW w:w="2686" w:type="dxa"/>
            <w:gridSpan w:val="2"/>
            <w:tcBorders>
              <w:top w:val="single" w:sz="12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466488D5" w14:textId="77777777" w:rsidR="00BF26CD" w:rsidRPr="00DB2A70" w:rsidRDefault="00BF26CD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</w:tr>
      <w:tr w:rsidR="00BF26CD" w:rsidRPr="00DB2A70" w14:paraId="0CFB9B2F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17DEAD23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System</w:t>
            </w:r>
          </w:p>
        </w:tc>
        <w:tc>
          <w:tcPr>
            <w:tcW w:w="1076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4A4C532" w14:textId="487C1EE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KV0</w:t>
            </w:r>
            <w:r w:rsidR="00D56663"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02DF2D1" w14:textId="75A5C1E5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VS0</w:t>
            </w:r>
            <w:proofErr w:type="gramStart"/>
            <w:r w:rsidR="00D56663"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(</w:t>
            </w:r>
            <w:proofErr w:type="gramEnd"/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1)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E33B8C" w14:textId="3CE5E208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VS0</w:t>
            </w:r>
            <w:proofErr w:type="gramStart"/>
            <w:r w:rsidR="00D56663"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(</w:t>
            </w:r>
            <w:proofErr w:type="gramEnd"/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2)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0DC92C19" w14:textId="295ED65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VV0</w:t>
            </w:r>
            <w:r w:rsidR="00D56663"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</w:p>
        </w:tc>
        <w:tc>
          <w:tcPr>
            <w:tcW w:w="26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79AD6B55" w14:textId="70C8D0D4" w:rsidR="00BF26CD" w:rsidRPr="00DB2A70" w:rsidRDefault="00BF26CD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KS3</w:t>
            </w:r>
            <w:r w:rsidR="00D56663" w:rsidRPr="0098472C">
              <w:rPr>
                <w:rFonts w:cs="Times New Roman"/>
                <w:b/>
                <w:bCs/>
                <w:i/>
                <w:iCs/>
                <w:color w:val="000000"/>
                <w:sz w:val="20"/>
                <w:highlight w:val="lightGray"/>
              </w:rPr>
              <w:t>×</w:t>
            </w:r>
          </w:p>
        </w:tc>
      </w:tr>
      <w:tr w:rsidR="00BF26CD" w:rsidRPr="00DB2A70" w14:paraId="70E36B68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2B7D24EE" w14:textId="1CEB8703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Temperatur in</w:t>
            </w:r>
          </w:p>
        </w:tc>
        <w:tc>
          <w:tcPr>
            <w:tcW w:w="1076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AFE838B" w14:textId="77777777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10°C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1095779" w14:textId="77777777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55°C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552209" w14:textId="435CFF3A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22°C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E6D66B2" w14:textId="34D1BCD2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10°C</w:t>
            </w:r>
          </w:p>
        </w:tc>
        <w:tc>
          <w:tcPr>
            <w:tcW w:w="1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60974CF" w14:textId="000BED1F" w:rsidR="00BF26CD" w:rsidRPr="0098472C" w:rsidRDefault="00DC1BC8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30</w:t>
            </w:r>
            <w:r w:rsidR="00BF26CD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23D3013E" w14:textId="3353B042" w:rsidR="00BF26CD" w:rsidRPr="0098472C" w:rsidRDefault="00BF26CD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</w:t>
            </w:r>
            <w:r w:rsidR="008E767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</w:tr>
      <w:tr w:rsidR="00BF26CD" w:rsidRPr="00DB2A70" w14:paraId="7DA624AB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32C13F5D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Temperatur ut</w:t>
            </w:r>
          </w:p>
        </w:tc>
        <w:tc>
          <w:tcPr>
            <w:tcW w:w="1076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AA8A582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2E23414" w14:textId="708F4966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28–35°C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300C29" w14:textId="4128CB27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26°C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AF4EAE2" w14:textId="1FAB4DE0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52°C</w:t>
            </w:r>
          </w:p>
        </w:tc>
        <w:tc>
          <w:tcPr>
            <w:tcW w:w="1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0E3D79D" w14:textId="19E237B9" w:rsidR="00BF26CD" w:rsidRPr="0098472C" w:rsidRDefault="00BF26CD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</w:t>
            </w:r>
            <w:r w:rsidR="00DC1BC8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4FD37115" w14:textId="438DCEAF" w:rsidR="00BF26CD" w:rsidRPr="0098472C" w:rsidRDefault="00BF26CD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2</w:t>
            </w:r>
            <w:r w:rsidR="008E767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0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°C</w:t>
            </w:r>
          </w:p>
        </w:tc>
      </w:tr>
      <w:tr w:rsidR="00BF26CD" w:rsidRPr="00DB2A70" w14:paraId="5795AC64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69D99F7E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Effekt</w:t>
            </w:r>
          </w:p>
        </w:tc>
        <w:tc>
          <w:tcPr>
            <w:tcW w:w="1076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CC889DA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145D4B50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194774" w14:textId="66977CCA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A1EEABE" w14:textId="21D4213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F205B14" w14:textId="3EF791D4" w:rsidR="00BF26CD" w:rsidRPr="0098472C" w:rsidRDefault="00BF26CD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3 00</w:t>
            </w:r>
            <w:r w:rsid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0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W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47530939" w14:textId="7132C55C" w:rsidR="00BF26CD" w:rsidRPr="0098472C" w:rsidRDefault="008E767C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3 000</w:t>
            </w:r>
            <w:r w:rsidR="00BF26CD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W</w:t>
            </w:r>
          </w:p>
        </w:tc>
      </w:tr>
      <w:tr w:rsidR="00BF26CD" w:rsidRPr="00DB2A70" w14:paraId="0EDCF4F9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24036C9E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Flöde</w:t>
            </w:r>
          </w:p>
        </w:tc>
        <w:tc>
          <w:tcPr>
            <w:tcW w:w="1076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26ABFA4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4446D30A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16B2A4" w14:textId="5C9B319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C1B0604" w14:textId="591D0828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19 l/min</w:t>
            </w:r>
          </w:p>
        </w:tc>
        <w:tc>
          <w:tcPr>
            <w:tcW w:w="1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3C2AA0F" w14:textId="14E037F8" w:rsidR="00BF26CD" w:rsidRPr="0098472C" w:rsidRDefault="008E767C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516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l/h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3E02DCCA" w14:textId="573B9BA7" w:rsidR="00BF26CD" w:rsidRPr="0098472C" w:rsidRDefault="008E767C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516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l/h</w:t>
            </w:r>
          </w:p>
        </w:tc>
      </w:tr>
      <w:tr w:rsidR="00BF26CD" w:rsidRPr="00DB2A70" w14:paraId="2E1182F1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4DAEA1CA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Anslutnings-riktning</w:t>
            </w:r>
          </w:p>
        </w:tc>
        <w:tc>
          <w:tcPr>
            <w:tcW w:w="1076" w:type="dxa"/>
            <w:tcBorders>
              <w:top w:val="single" w:sz="4" w:space="0" w:color="808080" w:themeColor="background1" w:themeShade="80"/>
              <w:left w:val="single" w:sz="12" w:space="0" w:color="AEAAA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F81981A" w14:textId="77777777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Upp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69B4EF7D" w14:textId="77777777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Ned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423684" w14:textId="48CA5063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Ned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5D548AA4" w14:textId="1D99B876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Upp</w:t>
            </w:r>
          </w:p>
        </w:tc>
        <w:tc>
          <w:tcPr>
            <w:tcW w:w="26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0F579591" w14:textId="77777777" w:rsidR="00BF26CD" w:rsidRPr="0098472C" w:rsidRDefault="00BF26CD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Ned</w:t>
            </w:r>
          </w:p>
        </w:tc>
      </w:tr>
      <w:tr w:rsidR="00BF26CD" w:rsidRPr="00DB2A70" w14:paraId="0B7EFA49" w14:textId="77777777" w:rsidTr="005161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top w:val="single" w:sz="4" w:space="0" w:color="808080" w:themeColor="background1" w:themeShade="80"/>
              <w:right w:val="single" w:sz="12" w:space="0" w:color="AEAAAA"/>
            </w:tcBorders>
            <w:noWrap/>
            <w:hideMark/>
          </w:tcPr>
          <w:p w14:paraId="70D911EB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b w:val="0"/>
                <w:bCs w:val="0"/>
                <w:i/>
                <w:iCs/>
                <w:color w:val="000000"/>
                <w:sz w:val="20"/>
              </w:rPr>
              <w:t>Fördelning, antal avstick</w:t>
            </w:r>
          </w:p>
        </w:tc>
        <w:tc>
          <w:tcPr>
            <w:tcW w:w="1076" w:type="dxa"/>
            <w:tcBorders>
              <w:top w:val="single" w:sz="4" w:space="0" w:color="808080" w:themeColor="background1" w:themeShade="80"/>
              <w:left w:val="single" w:sz="12" w:space="0" w:color="AEAAAA"/>
              <w:right w:val="single" w:sz="4" w:space="0" w:color="808080" w:themeColor="background1" w:themeShade="80"/>
            </w:tcBorders>
            <w:noWrap/>
            <w:hideMark/>
          </w:tcPr>
          <w:p w14:paraId="52915151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2BE96E76" w14:textId="77777777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B66523" w14:textId="147ABA56" w:rsidR="00BF26CD" w:rsidRPr="00DB2A70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</w:rPr>
            </w:pPr>
            <w:r w:rsidRPr="00DB2A70">
              <w:rPr>
                <w:rFonts w:cs="Times New Roman"/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353F7D22" w14:textId="79E2D784" w:rsidR="00BF26CD" w:rsidRPr="0098472C" w:rsidRDefault="00BF26CD" w:rsidP="008A42A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5</w:t>
            </w:r>
          </w:p>
        </w:tc>
        <w:tc>
          <w:tcPr>
            <w:tcW w:w="26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noWrap/>
            <w:hideMark/>
          </w:tcPr>
          <w:p w14:paraId="5FB05A24" w14:textId="1FB80CBF" w:rsidR="00BF26CD" w:rsidRPr="0098472C" w:rsidRDefault="00BF26CD" w:rsidP="00977595">
            <w:pPr>
              <w:tabs>
                <w:tab w:val="clear" w:pos="1276"/>
                <w:tab w:val="clear" w:pos="5272"/>
                <w:tab w:val="clear" w:pos="6521"/>
                <w:tab w:val="clear" w:pos="9921"/>
              </w:tabs>
              <w:spacing w:before="0" w:after="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</w:pP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2 </w:t>
            </w:r>
            <w:r w:rsidR="00D56663"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>×</w:t>
            </w:r>
            <w:r w:rsidRPr="0098472C">
              <w:rPr>
                <w:rFonts w:cs="Times New Roman"/>
                <w:i/>
                <w:iCs/>
                <w:color w:val="000000"/>
                <w:sz w:val="20"/>
                <w:highlight w:val="lightGray"/>
              </w:rPr>
              <w:t xml:space="preserve"> 4</w:t>
            </w:r>
          </w:p>
        </w:tc>
      </w:tr>
    </w:tbl>
    <w:p w14:paraId="4B580842" w14:textId="646B4739" w:rsidR="003D53EA" w:rsidRPr="004D1CF3" w:rsidRDefault="003D53EA" w:rsidP="00FA56B9">
      <w:pPr>
        <w:tabs>
          <w:tab w:val="clear" w:pos="1276"/>
          <w:tab w:val="clear" w:pos="5272"/>
          <w:tab w:val="clear" w:pos="6521"/>
          <w:tab w:val="clear" w:pos="9921"/>
        </w:tabs>
        <w:spacing w:before="0" w:after="200" w:line="276" w:lineRule="auto"/>
        <w:ind w:left="0" w:right="0" w:firstLine="0"/>
        <w:rPr>
          <w:sz w:val="20"/>
        </w:rPr>
      </w:pPr>
    </w:p>
    <w:sectPr w:rsidR="003D53EA" w:rsidRPr="004D1CF3" w:rsidSect="002D617B">
      <w:headerReference w:type="default" r:id="rId11"/>
      <w:headerReference w:type="first" r:id="rId12"/>
      <w:pgSz w:w="11907" w:h="16840" w:code="9"/>
      <w:pgMar w:top="1678" w:right="794" w:bottom="851" w:left="1191" w:header="567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5765" w14:textId="77777777" w:rsidR="00CF3079" w:rsidRDefault="00CF3079" w:rsidP="00C920F9">
      <w:r>
        <w:separator/>
      </w:r>
    </w:p>
  </w:endnote>
  <w:endnote w:type="continuationSeparator" w:id="0">
    <w:p w14:paraId="1E4C0C33" w14:textId="77777777" w:rsidR="00CF3079" w:rsidRDefault="00CF3079" w:rsidP="00C9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6F51" w14:textId="77777777" w:rsidR="00CF3079" w:rsidRDefault="00CF3079" w:rsidP="00C920F9">
      <w:r>
        <w:separator/>
      </w:r>
    </w:p>
  </w:footnote>
  <w:footnote w:type="continuationSeparator" w:id="0">
    <w:p w14:paraId="20B0CD01" w14:textId="77777777" w:rsidR="00CF3079" w:rsidRDefault="00CF3079" w:rsidP="00C9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022"/>
      <w:gridCol w:w="4220"/>
      <w:gridCol w:w="1867"/>
      <w:gridCol w:w="1098"/>
    </w:tblGrid>
    <w:tr w:rsidR="00B90733" w:rsidRPr="00A654DF" w14:paraId="7787ABF1" w14:textId="77777777" w:rsidTr="006F44A3">
      <w:trPr>
        <w:cantSplit/>
        <w:trHeight w:hRule="exact" w:val="360"/>
      </w:trPr>
      <w:tc>
        <w:tcPr>
          <w:tcW w:w="3022" w:type="dxa"/>
          <w:vMerge w:val="restart"/>
          <w:tcBorders>
            <w:bottom w:val="single" w:sz="4" w:space="0" w:color="auto"/>
          </w:tcBorders>
          <w:tcMar>
            <w:left w:w="57" w:type="dxa"/>
          </w:tcMar>
          <w:vAlign w:val="center"/>
        </w:tcPr>
        <w:p w14:paraId="147C080A" w14:textId="06209DFA" w:rsidR="00B90733" w:rsidRPr="00180F21" w:rsidRDefault="006F44A3" w:rsidP="00CE0745">
          <w:pPr>
            <w:pStyle w:val="BDSidhuvud"/>
            <w:jc w:val="center"/>
            <w:rPr>
              <w:rFonts w:ascii="Arial Nova" w:hAnsi="Arial Nova"/>
              <w:sz w:val="26"/>
            </w:rPr>
          </w:pPr>
          <w:r w:rsidRPr="00180F21">
            <w:rPr>
              <w:rFonts w:ascii="Arial Nova" w:hAnsi="Arial Nova" w:cs="Arial"/>
              <w:bCs/>
              <w:color w:val="FF0000"/>
              <w:sz w:val="36"/>
              <w:szCs w:val="36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13A7CFAC" wp14:editId="51CD2AC4">
                <wp:simplePos x="0" y="0"/>
                <wp:positionH relativeFrom="column">
                  <wp:posOffset>57785</wp:posOffset>
                </wp:positionH>
                <wp:positionV relativeFrom="paragraph">
                  <wp:posOffset>29210</wp:posOffset>
                </wp:positionV>
                <wp:extent cx="1733550" cy="445770"/>
                <wp:effectExtent l="0" t="0" r="0" b="0"/>
                <wp:wrapNone/>
                <wp:docPr id="498427446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427446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20" w:type="dxa"/>
          <w:vMerge w:val="restart"/>
          <w:tcMar>
            <w:left w:w="85" w:type="dxa"/>
            <w:right w:w="85" w:type="dxa"/>
          </w:tcMar>
          <w:vAlign w:val="center"/>
        </w:tcPr>
        <w:p w14:paraId="2AAA5890" w14:textId="5C7B2BF2" w:rsidR="00F67114" w:rsidRPr="00180F21" w:rsidRDefault="00F67114" w:rsidP="00F67114">
          <w:pPr>
            <w:pStyle w:val="BDSidhuvud"/>
            <w:rPr>
              <w:rFonts w:ascii="Arial Nova" w:hAnsi="Arial Nova" w:cs="Arial"/>
              <w:szCs w:val="18"/>
            </w:rPr>
          </w:pPr>
        </w:p>
      </w:tc>
      <w:tc>
        <w:tcPr>
          <w:tcW w:w="1867" w:type="dxa"/>
          <w:tcBorders>
            <w:bottom w:val="nil"/>
            <w:right w:val="nil"/>
          </w:tcBorders>
        </w:tcPr>
        <w:p w14:paraId="64145CEF" w14:textId="77777777" w:rsidR="00B90733" w:rsidRPr="00180F21" w:rsidRDefault="00B90733" w:rsidP="00C920F9">
          <w:pPr>
            <w:pStyle w:val="BDSidhuvudledtext"/>
            <w:rPr>
              <w:rFonts w:ascii="Arial Nova" w:hAnsi="Arial Nova"/>
            </w:rPr>
          </w:pPr>
          <w:r w:rsidRPr="00180F21">
            <w:rPr>
              <w:rFonts w:ascii="Arial Nova" w:hAnsi="Arial Nova"/>
            </w:rPr>
            <w:t>Sida</w:t>
          </w:r>
        </w:p>
      </w:tc>
      <w:tc>
        <w:tcPr>
          <w:tcW w:w="1098" w:type="dxa"/>
          <w:tcBorders>
            <w:left w:val="nil"/>
          </w:tcBorders>
          <w:tcMar>
            <w:right w:w="57" w:type="dxa"/>
          </w:tcMar>
          <w:vAlign w:val="bottom"/>
        </w:tcPr>
        <w:p w14:paraId="7C3E27BE" w14:textId="77777777" w:rsidR="00B90733" w:rsidRPr="00180F21" w:rsidRDefault="00B90733" w:rsidP="00FB140C">
          <w:pPr>
            <w:pStyle w:val="BDSidhuvud"/>
            <w:jc w:val="right"/>
            <w:rPr>
              <w:rFonts w:ascii="Arial Nova" w:hAnsi="Arial Nova"/>
            </w:rPr>
          </w:pPr>
          <w:r w:rsidRPr="00180F21">
            <w:rPr>
              <w:rFonts w:ascii="Arial Nova" w:hAnsi="Arial Nova"/>
            </w:rPr>
            <w:fldChar w:fldCharType="begin"/>
          </w:r>
          <w:r w:rsidRPr="00180F21">
            <w:rPr>
              <w:rFonts w:ascii="Arial Nova" w:hAnsi="Arial Nova"/>
            </w:rPr>
            <w:instrText xml:space="preserve"> PAGE  \* CHARFORMAT </w:instrText>
          </w:r>
          <w:r w:rsidRPr="00180F21">
            <w:rPr>
              <w:rFonts w:ascii="Arial Nova" w:hAnsi="Arial Nova"/>
            </w:rPr>
            <w:fldChar w:fldCharType="separate"/>
          </w:r>
          <w:r w:rsidRPr="00180F21">
            <w:rPr>
              <w:rFonts w:ascii="Arial Nova" w:hAnsi="Arial Nova"/>
            </w:rPr>
            <w:t>3</w:t>
          </w:r>
          <w:r w:rsidRPr="00180F21">
            <w:rPr>
              <w:rFonts w:ascii="Arial Nova" w:hAnsi="Arial Nova"/>
            </w:rPr>
            <w:fldChar w:fldCharType="end"/>
          </w:r>
        </w:p>
      </w:tc>
    </w:tr>
    <w:tr w:rsidR="00B90733" w:rsidRPr="006615C9" w14:paraId="2DA88101" w14:textId="77777777" w:rsidTr="006F44A3">
      <w:trPr>
        <w:cantSplit/>
        <w:trHeight w:hRule="exact" w:val="440"/>
      </w:trPr>
      <w:tc>
        <w:tcPr>
          <w:tcW w:w="3005" w:type="dxa"/>
          <w:vMerge/>
          <w:tcBorders>
            <w:bottom w:val="single" w:sz="4" w:space="0" w:color="auto"/>
          </w:tcBorders>
          <w:vAlign w:val="center"/>
        </w:tcPr>
        <w:p w14:paraId="2ADC2993" w14:textId="77777777" w:rsidR="00B90733" w:rsidRPr="00180F21" w:rsidRDefault="00B90733" w:rsidP="00C920F9">
          <w:pPr>
            <w:pStyle w:val="Innehll1"/>
            <w:rPr>
              <w:rFonts w:ascii="Arial Nova" w:hAnsi="Arial Nova"/>
            </w:rPr>
          </w:pPr>
        </w:p>
      </w:tc>
      <w:tc>
        <w:tcPr>
          <w:tcW w:w="4196" w:type="dxa"/>
          <w:vMerge/>
        </w:tcPr>
        <w:p w14:paraId="5B33AAF7" w14:textId="77777777" w:rsidR="00B90733" w:rsidRPr="00180F21" w:rsidRDefault="00B90733" w:rsidP="00C920F9">
          <w:pPr>
            <w:pStyle w:val="Innehll1"/>
            <w:rPr>
              <w:rFonts w:ascii="Arial Nova" w:hAnsi="Arial Nova"/>
            </w:rPr>
          </w:pPr>
        </w:p>
      </w:tc>
      <w:tc>
        <w:tcPr>
          <w:tcW w:w="2949" w:type="dxa"/>
          <w:gridSpan w:val="2"/>
          <w:tcBorders>
            <w:bottom w:val="nil"/>
          </w:tcBorders>
        </w:tcPr>
        <w:p w14:paraId="6832B945" w14:textId="77777777" w:rsidR="00B90733" w:rsidRPr="00180F21" w:rsidRDefault="00B90733" w:rsidP="00C920F9">
          <w:pPr>
            <w:pStyle w:val="BDSidhuvudledtext"/>
            <w:rPr>
              <w:rFonts w:ascii="Arial Nova" w:hAnsi="Arial Nova"/>
            </w:rPr>
          </w:pPr>
          <w:proofErr w:type="spellStart"/>
          <w:r w:rsidRPr="00180F21">
            <w:rPr>
              <w:rFonts w:ascii="Arial Nova" w:hAnsi="Arial Nova"/>
            </w:rPr>
            <w:t>Uppdragsnr</w:t>
          </w:r>
          <w:proofErr w:type="spellEnd"/>
        </w:p>
        <w:p w14:paraId="7CFA6959" w14:textId="344B2EC4" w:rsidR="00B90733" w:rsidRPr="00180F21" w:rsidRDefault="00CF3079" w:rsidP="001779C7">
          <w:pPr>
            <w:pStyle w:val="BDSidhuvud"/>
            <w:rPr>
              <w:rFonts w:ascii="Arial Nova" w:hAnsi="Arial Nova" w:cstheme="minorHAnsi"/>
              <w:szCs w:val="18"/>
            </w:rPr>
          </w:pPr>
          <w:sdt>
            <w:sdtPr>
              <w:rPr>
                <w:rFonts w:ascii="Arial Nova" w:hAnsi="Arial Nova"/>
              </w:rPr>
              <w:tag w:val="cntProjektNr"/>
              <w:id w:val="178240841"/>
              <w:lock w:val="sdtLocked"/>
              <w:showingPlcHdr/>
            </w:sdtPr>
            <w:sdtEndPr/>
            <w:sdtContent>
              <w:r w:rsidR="00180F21" w:rsidRPr="00180F21">
                <w:rPr>
                  <w:rFonts w:ascii="Arial Nova" w:hAnsi="Arial Nova"/>
                </w:rPr>
                <w:t xml:space="preserve">     </w:t>
              </w:r>
            </w:sdtContent>
          </w:sdt>
        </w:p>
      </w:tc>
    </w:tr>
    <w:tr w:rsidR="00B90733" w:rsidRPr="00A654DF" w14:paraId="42560302" w14:textId="77777777" w:rsidTr="006F44A3">
      <w:trPr>
        <w:cantSplit/>
        <w:trHeight w:hRule="exact" w:val="240"/>
      </w:trPr>
      <w:tc>
        <w:tcPr>
          <w:tcW w:w="3005" w:type="dxa"/>
          <w:vMerge w:val="restart"/>
          <w:tcBorders>
            <w:top w:val="single" w:sz="4" w:space="0" w:color="auto"/>
            <w:bottom w:val="nil"/>
          </w:tcBorders>
          <w:tcMar>
            <w:left w:w="57" w:type="dxa"/>
          </w:tcMar>
        </w:tcPr>
        <w:p w14:paraId="3469DF00" w14:textId="766A83D0" w:rsidR="006F44A3" w:rsidRPr="00180F21" w:rsidRDefault="006F44A3" w:rsidP="001779C7">
          <w:pPr>
            <w:pStyle w:val="BDSidhuvud"/>
            <w:rPr>
              <w:rFonts w:ascii="Arial Nova" w:hAnsi="Arial Nova"/>
              <w:b w:val="0"/>
              <w:caps w:val="0"/>
              <w:sz w:val="16"/>
              <w:lang w:val="en-US"/>
            </w:rPr>
          </w:pPr>
        </w:p>
      </w:tc>
      <w:tc>
        <w:tcPr>
          <w:tcW w:w="4196" w:type="dxa"/>
          <w:vMerge/>
        </w:tcPr>
        <w:p w14:paraId="5C9CE275" w14:textId="77777777" w:rsidR="00B90733" w:rsidRPr="00180F21" w:rsidRDefault="00B90733" w:rsidP="001779C7">
          <w:pPr>
            <w:pStyle w:val="Innehll1"/>
            <w:rPr>
              <w:rFonts w:ascii="Arial Nova" w:hAnsi="Arial Nova"/>
              <w:lang w:val="en-US"/>
            </w:rPr>
          </w:pPr>
        </w:p>
      </w:tc>
      <w:tc>
        <w:tcPr>
          <w:tcW w:w="1857" w:type="dxa"/>
          <w:tcBorders>
            <w:top w:val="single" w:sz="4" w:space="0" w:color="auto"/>
            <w:bottom w:val="nil"/>
            <w:right w:val="nil"/>
          </w:tcBorders>
        </w:tcPr>
        <w:p w14:paraId="09A88C15" w14:textId="2246684F" w:rsidR="00B90733" w:rsidRPr="00180F21" w:rsidRDefault="008232BA" w:rsidP="001779C7">
          <w:pPr>
            <w:pStyle w:val="BDSidhuvudledtext"/>
            <w:rPr>
              <w:rFonts w:ascii="Arial Nova" w:hAnsi="Arial Nova"/>
            </w:rPr>
          </w:pPr>
          <w:r>
            <w:rPr>
              <w:rFonts w:ascii="Arial Nova" w:hAnsi="Arial Nova"/>
            </w:rPr>
            <w:t>Version</w:t>
          </w:r>
        </w:p>
      </w:tc>
      <w:tc>
        <w:tcPr>
          <w:tcW w:w="1092" w:type="dxa"/>
          <w:tcBorders>
            <w:left w:val="nil"/>
            <w:bottom w:val="nil"/>
          </w:tcBorders>
        </w:tcPr>
        <w:p w14:paraId="2212B27C" w14:textId="77777777" w:rsidR="00B90733" w:rsidRPr="00180F21" w:rsidRDefault="00B90733" w:rsidP="001779C7">
          <w:pPr>
            <w:pStyle w:val="BDSidhuvudledtext"/>
            <w:rPr>
              <w:rFonts w:ascii="Arial Nova" w:hAnsi="Arial Nova"/>
            </w:rPr>
          </w:pPr>
          <w:r w:rsidRPr="00180F21">
            <w:rPr>
              <w:rFonts w:ascii="Arial Nova" w:hAnsi="Arial Nova"/>
            </w:rPr>
            <w:t>Datum</w:t>
          </w:r>
        </w:p>
      </w:tc>
    </w:tr>
    <w:tr w:rsidR="00B90733" w:rsidRPr="00A654DF" w14:paraId="6843CC5D" w14:textId="77777777" w:rsidTr="00C51D4D">
      <w:trPr>
        <w:cantSplit/>
        <w:trHeight w:hRule="exact" w:val="254"/>
      </w:trPr>
      <w:tc>
        <w:tcPr>
          <w:tcW w:w="3022" w:type="dxa"/>
          <w:vMerge/>
          <w:tcBorders>
            <w:top w:val="nil"/>
            <w:bottom w:val="single" w:sz="4" w:space="0" w:color="auto"/>
          </w:tcBorders>
          <w:vAlign w:val="center"/>
        </w:tcPr>
        <w:p w14:paraId="78BE33E6" w14:textId="77777777" w:rsidR="00B90733" w:rsidRPr="00180F21" w:rsidRDefault="00B90733">
          <w:pPr>
            <w:pStyle w:val="BDSidhuvud"/>
            <w:rPr>
              <w:rFonts w:ascii="Arial Nova" w:hAnsi="Arial Nova" w:cs="Arial"/>
            </w:rPr>
          </w:pPr>
        </w:p>
      </w:tc>
      <w:tc>
        <w:tcPr>
          <w:tcW w:w="4220" w:type="dxa"/>
          <w:vMerge/>
          <w:tcBorders>
            <w:bottom w:val="single" w:sz="4" w:space="0" w:color="auto"/>
          </w:tcBorders>
        </w:tcPr>
        <w:p w14:paraId="33D9E608" w14:textId="77777777" w:rsidR="00B90733" w:rsidRPr="00180F21" w:rsidRDefault="00B90733" w:rsidP="00C920F9">
          <w:pPr>
            <w:pStyle w:val="Innehll1"/>
            <w:rPr>
              <w:rFonts w:ascii="Arial Nova" w:hAnsi="Arial Nova"/>
            </w:rPr>
          </w:pPr>
        </w:p>
      </w:tc>
      <w:tc>
        <w:tcPr>
          <w:tcW w:w="1867" w:type="dxa"/>
          <w:tcBorders>
            <w:top w:val="nil"/>
            <w:bottom w:val="single" w:sz="4" w:space="0" w:color="auto"/>
            <w:right w:val="nil"/>
          </w:tcBorders>
          <w:vAlign w:val="center"/>
        </w:tcPr>
        <w:p w14:paraId="495A94E7" w14:textId="1EEADB77" w:rsidR="00B90733" w:rsidRPr="00180F21" w:rsidRDefault="008232BA" w:rsidP="00FB140C">
          <w:pPr>
            <w:pStyle w:val="BDSidhuvud"/>
            <w:rPr>
              <w:rFonts w:ascii="Arial Nova" w:hAnsi="Arial Nova"/>
            </w:rPr>
          </w:pPr>
          <w:r>
            <w:rPr>
              <w:rFonts w:ascii="Arial Nova" w:hAnsi="Arial Nova"/>
            </w:rPr>
            <w:t>1</w:t>
          </w:r>
        </w:p>
      </w:tc>
      <w:tc>
        <w:tcPr>
          <w:tcW w:w="1098" w:type="dxa"/>
          <w:tcBorders>
            <w:top w:val="nil"/>
            <w:left w:val="nil"/>
            <w:bottom w:val="single" w:sz="4" w:space="0" w:color="auto"/>
          </w:tcBorders>
          <w:vAlign w:val="center"/>
        </w:tcPr>
        <w:p w14:paraId="330F2D26" w14:textId="614D20E1" w:rsidR="00B90733" w:rsidRPr="00180F21" w:rsidRDefault="001210D3" w:rsidP="00FB140C">
          <w:pPr>
            <w:pStyle w:val="BDSidhuvud"/>
            <w:rPr>
              <w:rFonts w:ascii="Arial Nova" w:hAnsi="Arial Nova"/>
            </w:rPr>
          </w:pPr>
          <w:r>
            <w:rPr>
              <w:rFonts w:ascii="Arial Nova" w:hAnsi="Arial Nova"/>
            </w:rPr>
            <w:t>2026-0</w:t>
          </w:r>
          <w:r w:rsidR="00AA5141">
            <w:rPr>
              <w:rFonts w:ascii="Arial Nova" w:hAnsi="Arial Nova"/>
            </w:rPr>
            <w:t>2</w:t>
          </w:r>
          <w:r>
            <w:rPr>
              <w:rFonts w:ascii="Arial Nova" w:hAnsi="Arial Nova"/>
            </w:rPr>
            <w:t>-</w:t>
          </w:r>
          <w:r w:rsidR="00AA5141">
            <w:rPr>
              <w:rFonts w:ascii="Arial Nova" w:hAnsi="Arial Nova"/>
            </w:rPr>
            <w:t>10</w:t>
          </w:r>
        </w:p>
      </w:tc>
    </w:tr>
  </w:tbl>
  <w:p w14:paraId="0C040985" w14:textId="62E1B056" w:rsidR="00B90733" w:rsidRDefault="00572FDF" w:rsidP="00572FDF">
    <w:pPr>
      <w:pStyle w:val="BDSidhuvudledtext"/>
      <w:jc w:val="right"/>
    </w:pPr>
    <w:r>
      <w:t>Antal</w:t>
    </w:r>
  </w:p>
  <w:p w14:paraId="11EDDEDA" w14:textId="77777777" w:rsidR="00B90733" w:rsidRPr="00A654DF" w:rsidRDefault="00B90733" w:rsidP="00C920F9">
    <w:pPr>
      <w:pStyle w:val="BDSidhuvudled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1164" w14:textId="3C7E3004" w:rsidR="002D617B" w:rsidRDefault="00CE0745">
    <w:pPr>
      <w:pStyle w:val="Sidhuvud"/>
    </w:pPr>
    <w:r w:rsidRPr="00180F21">
      <w:rPr>
        <w:rFonts w:cs="Arial"/>
        <w:bCs/>
        <w:noProof/>
        <w:color w:val="FF0000"/>
        <w:sz w:val="36"/>
        <w:szCs w:val="36"/>
        <w14:ligatures w14:val="standardContextual"/>
      </w:rPr>
      <w:drawing>
        <wp:anchor distT="0" distB="0" distL="114300" distR="114300" simplePos="0" relativeHeight="251660288" behindDoc="0" locked="0" layoutInCell="1" allowOverlap="1" wp14:anchorId="4DD5C8BE" wp14:editId="26FD89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33550" cy="445770"/>
          <wp:effectExtent l="0" t="0" r="0" b="0"/>
          <wp:wrapNone/>
          <wp:docPr id="1066276379" name="Bildobjekt 1" descr="En bild som visar Teckensnitt, Grafik, grafisk design, skärmbild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76379" name="Bildobjekt 1" descr="En bild som visar Teckensnitt, Grafik, grafisk design, skärmbild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AE5"/>
    <w:multiLevelType w:val="hybridMultilevel"/>
    <w:tmpl w:val="7C08C996"/>
    <w:lvl w:ilvl="0" w:tplc="041D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02692D87"/>
    <w:multiLevelType w:val="multilevel"/>
    <w:tmpl w:val="87C40132"/>
    <w:lvl w:ilvl="0">
      <w:start w:val="1"/>
      <w:numFmt w:val="decimal"/>
      <w:pStyle w:val="Numreradlista"/>
      <w:lvlText w:val="%1)"/>
      <w:lvlJc w:val="left"/>
      <w:pPr>
        <w:ind w:left="1616" w:hanging="34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pStyle w:val="Numreradlista2"/>
      <w:lvlText w:val="%2)"/>
      <w:lvlJc w:val="left"/>
      <w:pPr>
        <w:ind w:left="1956" w:hanging="34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2296" w:hanging="340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2636" w:hanging="34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2976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316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6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9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36" w:hanging="340"/>
      </w:pPr>
      <w:rPr>
        <w:rFonts w:hint="default"/>
      </w:rPr>
    </w:lvl>
  </w:abstractNum>
  <w:abstractNum w:abstractNumId="2" w15:restartNumberingAfterBreak="0">
    <w:nsid w:val="05D91670"/>
    <w:multiLevelType w:val="hybridMultilevel"/>
    <w:tmpl w:val="DA64E158"/>
    <w:lvl w:ilvl="0" w:tplc="041D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064A788D"/>
    <w:multiLevelType w:val="multilevel"/>
    <w:tmpl w:val="5B682858"/>
    <w:lvl w:ilvl="0">
      <w:start w:val="1"/>
      <w:numFmt w:val="bullet"/>
      <w:pStyle w:val="Punktlista"/>
      <w:lvlText w:val=""/>
      <w:lvlJc w:val="left"/>
      <w:pPr>
        <w:ind w:left="1616" w:hanging="340"/>
      </w:pPr>
      <w:rPr>
        <w:rFonts w:ascii="Symbol" w:hAnsi="Symbol" w:hint="default"/>
        <w:sz w:val="20"/>
      </w:rPr>
    </w:lvl>
    <w:lvl w:ilvl="1">
      <w:start w:val="1"/>
      <w:numFmt w:val="bullet"/>
      <w:pStyle w:val="Punktlista2"/>
      <w:lvlText w:val=""/>
      <w:lvlJc w:val="left"/>
      <w:pPr>
        <w:ind w:left="1956" w:hanging="340"/>
      </w:pPr>
      <w:rPr>
        <w:rFonts w:ascii="Symbol" w:hAnsi="Symbol" w:hint="default"/>
        <w:sz w:val="20"/>
      </w:rPr>
    </w:lvl>
    <w:lvl w:ilvl="2">
      <w:start w:val="1"/>
      <w:numFmt w:val="bullet"/>
      <w:pStyle w:val="Punktlista3"/>
      <w:lvlText w:val=""/>
      <w:lvlJc w:val="left"/>
      <w:pPr>
        <w:ind w:left="2296" w:hanging="340"/>
      </w:pPr>
      <w:rPr>
        <w:rFonts w:ascii="Symbol" w:hAnsi="Symbol" w:hint="default"/>
        <w:sz w:val="20"/>
      </w:rPr>
    </w:lvl>
    <w:lvl w:ilvl="3">
      <w:start w:val="1"/>
      <w:numFmt w:val="bullet"/>
      <w:pStyle w:val="Punktlista4"/>
      <w:lvlText w:val=""/>
      <w:lvlJc w:val="left"/>
      <w:pPr>
        <w:ind w:left="2636" w:hanging="340"/>
      </w:pPr>
      <w:rPr>
        <w:rFonts w:ascii="Symbol" w:hAnsi="Symbol" w:hint="default"/>
        <w:sz w:val="20"/>
      </w:rPr>
    </w:lvl>
    <w:lvl w:ilvl="4">
      <w:start w:val="1"/>
      <w:numFmt w:val="bullet"/>
      <w:pStyle w:val="Punktlista5"/>
      <w:lvlText w:val=""/>
      <w:lvlJc w:val="left"/>
      <w:pPr>
        <w:ind w:left="2976" w:hanging="34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ind w:left="3316" w:hanging="34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ind w:left="3656" w:hanging="34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ind w:left="3996" w:hanging="34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ind w:left="4336" w:hanging="340"/>
      </w:pPr>
      <w:rPr>
        <w:rFonts w:ascii="Symbol" w:hAnsi="Symbol" w:hint="default"/>
        <w:sz w:val="20"/>
      </w:rPr>
    </w:lvl>
  </w:abstractNum>
  <w:abstractNum w:abstractNumId="4" w15:restartNumberingAfterBreak="0">
    <w:nsid w:val="081F492A"/>
    <w:multiLevelType w:val="hybridMultilevel"/>
    <w:tmpl w:val="067073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5130"/>
    <w:multiLevelType w:val="hybridMultilevel"/>
    <w:tmpl w:val="22E8AA22"/>
    <w:lvl w:ilvl="0" w:tplc="041D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0AED494E"/>
    <w:multiLevelType w:val="hybridMultilevel"/>
    <w:tmpl w:val="EEC80CB0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0E6A3564"/>
    <w:multiLevelType w:val="hybridMultilevel"/>
    <w:tmpl w:val="D21E7CF6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4623980"/>
    <w:multiLevelType w:val="multilevel"/>
    <w:tmpl w:val="5454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E6608"/>
    <w:multiLevelType w:val="hybridMultilevel"/>
    <w:tmpl w:val="0EF8957E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C62D04"/>
    <w:multiLevelType w:val="hybridMultilevel"/>
    <w:tmpl w:val="62E20A98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30F28E5"/>
    <w:multiLevelType w:val="hybridMultilevel"/>
    <w:tmpl w:val="478A0E40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66D53EF"/>
    <w:multiLevelType w:val="hybridMultilevel"/>
    <w:tmpl w:val="9DB222B4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090B96"/>
    <w:multiLevelType w:val="hybridMultilevel"/>
    <w:tmpl w:val="4AEE2546"/>
    <w:lvl w:ilvl="0" w:tplc="041D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 w15:restartNumberingAfterBreak="0">
    <w:nsid w:val="2FB60EE7"/>
    <w:multiLevelType w:val="hybridMultilevel"/>
    <w:tmpl w:val="ED8835A2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69B28C3"/>
    <w:multiLevelType w:val="hybridMultilevel"/>
    <w:tmpl w:val="D654040E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71A294E"/>
    <w:multiLevelType w:val="hybridMultilevel"/>
    <w:tmpl w:val="754435FA"/>
    <w:lvl w:ilvl="0" w:tplc="DB8073FE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39CE43EE"/>
    <w:multiLevelType w:val="hybridMultilevel"/>
    <w:tmpl w:val="A9C22B64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24341C8"/>
    <w:multiLevelType w:val="hybridMultilevel"/>
    <w:tmpl w:val="D5105A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70AA7"/>
    <w:multiLevelType w:val="hybridMultilevel"/>
    <w:tmpl w:val="EB082BB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74904"/>
    <w:multiLevelType w:val="hybridMultilevel"/>
    <w:tmpl w:val="B09850DE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4F53694B"/>
    <w:multiLevelType w:val="hybridMultilevel"/>
    <w:tmpl w:val="E73EB198"/>
    <w:lvl w:ilvl="0" w:tplc="77DE0D9E">
      <w:start w:val="1"/>
      <w:numFmt w:val="decimal"/>
      <w:lvlText w:val="%1."/>
      <w:lvlJc w:val="left"/>
      <w:pPr>
        <w:ind w:left="1636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536627C6"/>
    <w:multiLevelType w:val="hybridMultilevel"/>
    <w:tmpl w:val="248A0800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6444297"/>
    <w:multiLevelType w:val="hybridMultilevel"/>
    <w:tmpl w:val="A3D847E2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5AAF3300"/>
    <w:multiLevelType w:val="hybridMultilevel"/>
    <w:tmpl w:val="7B222908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443121"/>
    <w:multiLevelType w:val="hybridMultilevel"/>
    <w:tmpl w:val="85E42514"/>
    <w:lvl w:ilvl="0" w:tplc="90ACBBF0">
      <w:start w:val="1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689017C2"/>
    <w:multiLevelType w:val="multilevel"/>
    <w:tmpl w:val="6B3C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E43D3"/>
    <w:multiLevelType w:val="hybridMultilevel"/>
    <w:tmpl w:val="7DC8BDA8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70B36428"/>
    <w:multiLevelType w:val="hybridMultilevel"/>
    <w:tmpl w:val="4F2259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40E20"/>
    <w:multiLevelType w:val="hybridMultilevel"/>
    <w:tmpl w:val="59384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D3FA1"/>
    <w:multiLevelType w:val="hybridMultilevel"/>
    <w:tmpl w:val="A23094DE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C9B16D8"/>
    <w:multiLevelType w:val="hybridMultilevel"/>
    <w:tmpl w:val="3146C726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649818730">
    <w:abstractNumId w:val="3"/>
  </w:num>
  <w:num w:numId="2" w16cid:durableId="1159880120">
    <w:abstractNumId w:val="1"/>
  </w:num>
  <w:num w:numId="3" w16cid:durableId="290786182">
    <w:abstractNumId w:val="19"/>
  </w:num>
  <w:num w:numId="4" w16cid:durableId="844174021">
    <w:abstractNumId w:val="17"/>
  </w:num>
  <w:num w:numId="5" w16cid:durableId="1857112070">
    <w:abstractNumId w:val="15"/>
  </w:num>
  <w:num w:numId="6" w16cid:durableId="1122575789">
    <w:abstractNumId w:val="24"/>
  </w:num>
  <w:num w:numId="7" w16cid:durableId="2117674589">
    <w:abstractNumId w:val="10"/>
  </w:num>
  <w:num w:numId="8" w16cid:durableId="1306858309">
    <w:abstractNumId w:val="5"/>
  </w:num>
  <w:num w:numId="9" w16cid:durableId="1947734944">
    <w:abstractNumId w:val="27"/>
  </w:num>
  <w:num w:numId="10" w16cid:durableId="641735652">
    <w:abstractNumId w:val="20"/>
  </w:num>
  <w:num w:numId="11" w16cid:durableId="105198756">
    <w:abstractNumId w:val="19"/>
  </w:num>
  <w:num w:numId="12" w16cid:durableId="156844612">
    <w:abstractNumId w:val="28"/>
  </w:num>
  <w:num w:numId="13" w16cid:durableId="616450465">
    <w:abstractNumId w:val="4"/>
  </w:num>
  <w:num w:numId="14" w16cid:durableId="1427118369">
    <w:abstractNumId w:val="21"/>
  </w:num>
  <w:num w:numId="15" w16cid:durableId="1429739044">
    <w:abstractNumId w:val="13"/>
  </w:num>
  <w:num w:numId="16" w16cid:durableId="1114254740">
    <w:abstractNumId w:val="15"/>
  </w:num>
  <w:num w:numId="17" w16cid:durableId="323706203">
    <w:abstractNumId w:val="9"/>
  </w:num>
  <w:num w:numId="18" w16cid:durableId="939609679">
    <w:abstractNumId w:val="6"/>
  </w:num>
  <w:num w:numId="19" w16cid:durableId="1895311163">
    <w:abstractNumId w:val="23"/>
  </w:num>
  <w:num w:numId="20" w16cid:durableId="1846364640">
    <w:abstractNumId w:val="22"/>
  </w:num>
  <w:num w:numId="21" w16cid:durableId="827794957">
    <w:abstractNumId w:val="29"/>
  </w:num>
  <w:num w:numId="22" w16cid:durableId="313726619">
    <w:abstractNumId w:val="30"/>
  </w:num>
  <w:num w:numId="23" w16cid:durableId="489832068">
    <w:abstractNumId w:val="2"/>
  </w:num>
  <w:num w:numId="24" w16cid:durableId="283000583">
    <w:abstractNumId w:val="12"/>
  </w:num>
  <w:num w:numId="25" w16cid:durableId="2060010391">
    <w:abstractNumId w:val="0"/>
  </w:num>
  <w:num w:numId="26" w16cid:durableId="992416716">
    <w:abstractNumId w:val="11"/>
  </w:num>
  <w:num w:numId="27" w16cid:durableId="844513083">
    <w:abstractNumId w:val="7"/>
  </w:num>
  <w:num w:numId="28" w16cid:durableId="1747267471">
    <w:abstractNumId w:val="14"/>
  </w:num>
  <w:num w:numId="29" w16cid:durableId="1217158893">
    <w:abstractNumId w:val="16"/>
  </w:num>
  <w:num w:numId="30" w16cid:durableId="1276404106">
    <w:abstractNumId w:val="18"/>
  </w:num>
  <w:num w:numId="31" w16cid:durableId="1192300566">
    <w:abstractNumId w:val="25"/>
  </w:num>
  <w:num w:numId="32" w16cid:durableId="1978801091">
    <w:abstractNumId w:val="26"/>
  </w:num>
  <w:num w:numId="33" w16cid:durableId="1419057767">
    <w:abstractNumId w:val="8"/>
  </w:num>
  <w:num w:numId="34" w16cid:durableId="668212695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35"/>
    <w:rsid w:val="000000DF"/>
    <w:rsid w:val="00000CB5"/>
    <w:rsid w:val="00005E2C"/>
    <w:rsid w:val="00007DD8"/>
    <w:rsid w:val="000105D0"/>
    <w:rsid w:val="000128A9"/>
    <w:rsid w:val="000136FA"/>
    <w:rsid w:val="00014A19"/>
    <w:rsid w:val="00015689"/>
    <w:rsid w:val="00020277"/>
    <w:rsid w:val="00023318"/>
    <w:rsid w:val="00025540"/>
    <w:rsid w:val="000262C0"/>
    <w:rsid w:val="0002752C"/>
    <w:rsid w:val="00027731"/>
    <w:rsid w:val="00027DF0"/>
    <w:rsid w:val="00027ECC"/>
    <w:rsid w:val="0003200E"/>
    <w:rsid w:val="00034E45"/>
    <w:rsid w:val="000359B4"/>
    <w:rsid w:val="00037F79"/>
    <w:rsid w:val="00040476"/>
    <w:rsid w:val="00040B25"/>
    <w:rsid w:val="000441AF"/>
    <w:rsid w:val="00045BD6"/>
    <w:rsid w:val="00045CA6"/>
    <w:rsid w:val="000466B1"/>
    <w:rsid w:val="000527C3"/>
    <w:rsid w:val="00052A1E"/>
    <w:rsid w:val="00053386"/>
    <w:rsid w:val="00053A1B"/>
    <w:rsid w:val="00054D69"/>
    <w:rsid w:val="0005583D"/>
    <w:rsid w:val="000559D8"/>
    <w:rsid w:val="00056B45"/>
    <w:rsid w:val="00060923"/>
    <w:rsid w:val="000628A7"/>
    <w:rsid w:val="000652A8"/>
    <w:rsid w:val="00066D25"/>
    <w:rsid w:val="00071772"/>
    <w:rsid w:val="0007239C"/>
    <w:rsid w:val="00072658"/>
    <w:rsid w:val="00072BD0"/>
    <w:rsid w:val="000804DB"/>
    <w:rsid w:val="000806A0"/>
    <w:rsid w:val="0008335C"/>
    <w:rsid w:val="00083541"/>
    <w:rsid w:val="000867FF"/>
    <w:rsid w:val="00090AF7"/>
    <w:rsid w:val="00091093"/>
    <w:rsid w:val="000910A0"/>
    <w:rsid w:val="000927E7"/>
    <w:rsid w:val="000929CB"/>
    <w:rsid w:val="0009435C"/>
    <w:rsid w:val="00095ABF"/>
    <w:rsid w:val="00096849"/>
    <w:rsid w:val="000A019B"/>
    <w:rsid w:val="000A3288"/>
    <w:rsid w:val="000B26BB"/>
    <w:rsid w:val="000B26E1"/>
    <w:rsid w:val="000B67B8"/>
    <w:rsid w:val="000B7F6D"/>
    <w:rsid w:val="000C10D7"/>
    <w:rsid w:val="000C1729"/>
    <w:rsid w:val="000C3DC3"/>
    <w:rsid w:val="000C4D8F"/>
    <w:rsid w:val="000D0EBD"/>
    <w:rsid w:val="000D5366"/>
    <w:rsid w:val="000D6239"/>
    <w:rsid w:val="000D7957"/>
    <w:rsid w:val="000D7FDC"/>
    <w:rsid w:val="000E3FEB"/>
    <w:rsid w:val="000E42BE"/>
    <w:rsid w:val="000E4928"/>
    <w:rsid w:val="000E6662"/>
    <w:rsid w:val="000F216D"/>
    <w:rsid w:val="000F42C9"/>
    <w:rsid w:val="000F518E"/>
    <w:rsid w:val="000F71C4"/>
    <w:rsid w:val="000F7609"/>
    <w:rsid w:val="000F7C3B"/>
    <w:rsid w:val="00102ECE"/>
    <w:rsid w:val="00104F15"/>
    <w:rsid w:val="00106673"/>
    <w:rsid w:val="00112F98"/>
    <w:rsid w:val="001210D3"/>
    <w:rsid w:val="001213C3"/>
    <w:rsid w:val="001244AA"/>
    <w:rsid w:val="00124D46"/>
    <w:rsid w:val="00131049"/>
    <w:rsid w:val="0013212C"/>
    <w:rsid w:val="0013329A"/>
    <w:rsid w:val="001333D1"/>
    <w:rsid w:val="00135623"/>
    <w:rsid w:val="00135C93"/>
    <w:rsid w:val="00136A15"/>
    <w:rsid w:val="0013757E"/>
    <w:rsid w:val="00140F41"/>
    <w:rsid w:val="00142236"/>
    <w:rsid w:val="001430A7"/>
    <w:rsid w:val="00150420"/>
    <w:rsid w:val="00152252"/>
    <w:rsid w:val="001523D8"/>
    <w:rsid w:val="00153519"/>
    <w:rsid w:val="001548E3"/>
    <w:rsid w:val="0015568E"/>
    <w:rsid w:val="00155AE2"/>
    <w:rsid w:val="00161477"/>
    <w:rsid w:val="00161563"/>
    <w:rsid w:val="00164FB6"/>
    <w:rsid w:val="00165106"/>
    <w:rsid w:val="00165A6C"/>
    <w:rsid w:val="00170D47"/>
    <w:rsid w:val="00172229"/>
    <w:rsid w:val="00173EA2"/>
    <w:rsid w:val="00176A4B"/>
    <w:rsid w:val="001779C7"/>
    <w:rsid w:val="001801D3"/>
    <w:rsid w:val="0018056F"/>
    <w:rsid w:val="00180F21"/>
    <w:rsid w:val="00184BA8"/>
    <w:rsid w:val="00185E93"/>
    <w:rsid w:val="00185EAA"/>
    <w:rsid w:val="00190D78"/>
    <w:rsid w:val="001928BF"/>
    <w:rsid w:val="0019436B"/>
    <w:rsid w:val="00194998"/>
    <w:rsid w:val="00196982"/>
    <w:rsid w:val="001979A7"/>
    <w:rsid w:val="001A0E27"/>
    <w:rsid w:val="001A1BE0"/>
    <w:rsid w:val="001A1D53"/>
    <w:rsid w:val="001A1F3B"/>
    <w:rsid w:val="001A5A7A"/>
    <w:rsid w:val="001A6813"/>
    <w:rsid w:val="001B1411"/>
    <w:rsid w:val="001B159E"/>
    <w:rsid w:val="001B1953"/>
    <w:rsid w:val="001B1ABA"/>
    <w:rsid w:val="001B1FC0"/>
    <w:rsid w:val="001B54C0"/>
    <w:rsid w:val="001B67B6"/>
    <w:rsid w:val="001B793C"/>
    <w:rsid w:val="001B7E77"/>
    <w:rsid w:val="001C065E"/>
    <w:rsid w:val="001C1C6E"/>
    <w:rsid w:val="001C262A"/>
    <w:rsid w:val="001C3839"/>
    <w:rsid w:val="001C3DA0"/>
    <w:rsid w:val="001C59C3"/>
    <w:rsid w:val="001C5CA5"/>
    <w:rsid w:val="001D1A9F"/>
    <w:rsid w:val="001D3478"/>
    <w:rsid w:val="001D3C60"/>
    <w:rsid w:val="001D419A"/>
    <w:rsid w:val="001D7239"/>
    <w:rsid w:val="001D7426"/>
    <w:rsid w:val="001E0E35"/>
    <w:rsid w:val="001E1E37"/>
    <w:rsid w:val="001E2746"/>
    <w:rsid w:val="001E3A5A"/>
    <w:rsid w:val="001E53BA"/>
    <w:rsid w:val="001E757A"/>
    <w:rsid w:val="001E7F7B"/>
    <w:rsid w:val="001F06C0"/>
    <w:rsid w:val="001F2FAC"/>
    <w:rsid w:val="001F6B74"/>
    <w:rsid w:val="001F6FDA"/>
    <w:rsid w:val="001F7816"/>
    <w:rsid w:val="001F7BAC"/>
    <w:rsid w:val="002007A3"/>
    <w:rsid w:val="00200DC2"/>
    <w:rsid w:val="00202964"/>
    <w:rsid w:val="00203378"/>
    <w:rsid w:val="00203AE8"/>
    <w:rsid w:val="00204041"/>
    <w:rsid w:val="002046BF"/>
    <w:rsid w:val="002051A9"/>
    <w:rsid w:val="00207248"/>
    <w:rsid w:val="00207313"/>
    <w:rsid w:val="00207440"/>
    <w:rsid w:val="00216AC5"/>
    <w:rsid w:val="00216B32"/>
    <w:rsid w:val="00217CEC"/>
    <w:rsid w:val="0022310B"/>
    <w:rsid w:val="00225A5D"/>
    <w:rsid w:val="00226434"/>
    <w:rsid w:val="0022646F"/>
    <w:rsid w:val="002270F3"/>
    <w:rsid w:val="00227FFD"/>
    <w:rsid w:val="00230322"/>
    <w:rsid w:val="00230EB0"/>
    <w:rsid w:val="002315F9"/>
    <w:rsid w:val="00233DD2"/>
    <w:rsid w:val="00233F33"/>
    <w:rsid w:val="00234257"/>
    <w:rsid w:val="00234FCF"/>
    <w:rsid w:val="002414B6"/>
    <w:rsid w:val="00241A6F"/>
    <w:rsid w:val="00241F82"/>
    <w:rsid w:val="00242804"/>
    <w:rsid w:val="00243E90"/>
    <w:rsid w:val="00246325"/>
    <w:rsid w:val="00246532"/>
    <w:rsid w:val="00247172"/>
    <w:rsid w:val="00247463"/>
    <w:rsid w:val="002523D8"/>
    <w:rsid w:val="00252E10"/>
    <w:rsid w:val="002534EC"/>
    <w:rsid w:val="002538C0"/>
    <w:rsid w:val="00254983"/>
    <w:rsid w:val="002579CD"/>
    <w:rsid w:val="00260DB8"/>
    <w:rsid w:val="00262383"/>
    <w:rsid w:val="002623AC"/>
    <w:rsid w:val="002632D7"/>
    <w:rsid w:val="0026526D"/>
    <w:rsid w:val="002654DC"/>
    <w:rsid w:val="00267652"/>
    <w:rsid w:val="002679FB"/>
    <w:rsid w:val="00271571"/>
    <w:rsid w:val="0027175C"/>
    <w:rsid w:val="002733AE"/>
    <w:rsid w:val="0027653B"/>
    <w:rsid w:val="00277A7E"/>
    <w:rsid w:val="00277C35"/>
    <w:rsid w:val="002808D5"/>
    <w:rsid w:val="0028255D"/>
    <w:rsid w:val="0028489E"/>
    <w:rsid w:val="002870AA"/>
    <w:rsid w:val="002879BA"/>
    <w:rsid w:val="0029172B"/>
    <w:rsid w:val="00291BA5"/>
    <w:rsid w:val="00293B80"/>
    <w:rsid w:val="002942FF"/>
    <w:rsid w:val="00294D67"/>
    <w:rsid w:val="00296E4C"/>
    <w:rsid w:val="002A1AA9"/>
    <w:rsid w:val="002A6E9D"/>
    <w:rsid w:val="002B3FCA"/>
    <w:rsid w:val="002B504C"/>
    <w:rsid w:val="002B60B6"/>
    <w:rsid w:val="002B720B"/>
    <w:rsid w:val="002B7370"/>
    <w:rsid w:val="002B7A34"/>
    <w:rsid w:val="002C0777"/>
    <w:rsid w:val="002C3138"/>
    <w:rsid w:val="002C4497"/>
    <w:rsid w:val="002C4D93"/>
    <w:rsid w:val="002C772D"/>
    <w:rsid w:val="002D08DB"/>
    <w:rsid w:val="002D0945"/>
    <w:rsid w:val="002D227C"/>
    <w:rsid w:val="002D617B"/>
    <w:rsid w:val="002D725B"/>
    <w:rsid w:val="002D7426"/>
    <w:rsid w:val="002D76E8"/>
    <w:rsid w:val="002E142F"/>
    <w:rsid w:val="002E1C8E"/>
    <w:rsid w:val="002E1F03"/>
    <w:rsid w:val="002E3654"/>
    <w:rsid w:val="002E43B3"/>
    <w:rsid w:val="002E4578"/>
    <w:rsid w:val="002E523C"/>
    <w:rsid w:val="002E5EE7"/>
    <w:rsid w:val="002E6A2D"/>
    <w:rsid w:val="002F0E26"/>
    <w:rsid w:val="002F23CE"/>
    <w:rsid w:val="002F28DE"/>
    <w:rsid w:val="002F3869"/>
    <w:rsid w:val="002F6E05"/>
    <w:rsid w:val="002F7466"/>
    <w:rsid w:val="002F7DF9"/>
    <w:rsid w:val="0030097D"/>
    <w:rsid w:val="00301A01"/>
    <w:rsid w:val="00304DA9"/>
    <w:rsid w:val="00310BD3"/>
    <w:rsid w:val="00313967"/>
    <w:rsid w:val="0031585F"/>
    <w:rsid w:val="00316DC4"/>
    <w:rsid w:val="003178BE"/>
    <w:rsid w:val="00322241"/>
    <w:rsid w:val="00323C88"/>
    <w:rsid w:val="00324F26"/>
    <w:rsid w:val="00325410"/>
    <w:rsid w:val="00326F1B"/>
    <w:rsid w:val="00330C05"/>
    <w:rsid w:val="00331045"/>
    <w:rsid w:val="00331476"/>
    <w:rsid w:val="003321CA"/>
    <w:rsid w:val="00333D7F"/>
    <w:rsid w:val="003341CA"/>
    <w:rsid w:val="003346F2"/>
    <w:rsid w:val="003356B2"/>
    <w:rsid w:val="00335A7C"/>
    <w:rsid w:val="0033622D"/>
    <w:rsid w:val="0033649B"/>
    <w:rsid w:val="00336839"/>
    <w:rsid w:val="00337EF0"/>
    <w:rsid w:val="00337F8C"/>
    <w:rsid w:val="00340332"/>
    <w:rsid w:val="00340FFA"/>
    <w:rsid w:val="00341322"/>
    <w:rsid w:val="003414D6"/>
    <w:rsid w:val="00341662"/>
    <w:rsid w:val="00342CC8"/>
    <w:rsid w:val="00343602"/>
    <w:rsid w:val="00344897"/>
    <w:rsid w:val="00344E44"/>
    <w:rsid w:val="00345848"/>
    <w:rsid w:val="00347BFD"/>
    <w:rsid w:val="0035077B"/>
    <w:rsid w:val="00353151"/>
    <w:rsid w:val="003568C8"/>
    <w:rsid w:val="00362EC5"/>
    <w:rsid w:val="003640B6"/>
    <w:rsid w:val="00364B0A"/>
    <w:rsid w:val="00364C9C"/>
    <w:rsid w:val="00365043"/>
    <w:rsid w:val="00366DFD"/>
    <w:rsid w:val="0037265B"/>
    <w:rsid w:val="00373545"/>
    <w:rsid w:val="003821CE"/>
    <w:rsid w:val="003841BC"/>
    <w:rsid w:val="0039003F"/>
    <w:rsid w:val="00390691"/>
    <w:rsid w:val="00392AA1"/>
    <w:rsid w:val="00393121"/>
    <w:rsid w:val="003935A3"/>
    <w:rsid w:val="0039383A"/>
    <w:rsid w:val="00394269"/>
    <w:rsid w:val="003955B6"/>
    <w:rsid w:val="00395BA3"/>
    <w:rsid w:val="0039642C"/>
    <w:rsid w:val="0039713D"/>
    <w:rsid w:val="003973A9"/>
    <w:rsid w:val="003974C8"/>
    <w:rsid w:val="003A006E"/>
    <w:rsid w:val="003A1AC7"/>
    <w:rsid w:val="003A306C"/>
    <w:rsid w:val="003A3902"/>
    <w:rsid w:val="003A41D0"/>
    <w:rsid w:val="003A4D93"/>
    <w:rsid w:val="003A55B6"/>
    <w:rsid w:val="003A5C91"/>
    <w:rsid w:val="003A6DB8"/>
    <w:rsid w:val="003A6FE0"/>
    <w:rsid w:val="003A7505"/>
    <w:rsid w:val="003B39F3"/>
    <w:rsid w:val="003B7836"/>
    <w:rsid w:val="003C060C"/>
    <w:rsid w:val="003C12C0"/>
    <w:rsid w:val="003C146B"/>
    <w:rsid w:val="003C155B"/>
    <w:rsid w:val="003C58A1"/>
    <w:rsid w:val="003D023B"/>
    <w:rsid w:val="003D0B6A"/>
    <w:rsid w:val="003D2DA8"/>
    <w:rsid w:val="003D2F92"/>
    <w:rsid w:val="003D2FFE"/>
    <w:rsid w:val="003D4BFC"/>
    <w:rsid w:val="003D53EA"/>
    <w:rsid w:val="003D544A"/>
    <w:rsid w:val="003D5A6B"/>
    <w:rsid w:val="003E06AA"/>
    <w:rsid w:val="003E1B61"/>
    <w:rsid w:val="003E20AA"/>
    <w:rsid w:val="003E315D"/>
    <w:rsid w:val="003E5866"/>
    <w:rsid w:val="003E5D02"/>
    <w:rsid w:val="003E71A9"/>
    <w:rsid w:val="003E7E83"/>
    <w:rsid w:val="003F30A7"/>
    <w:rsid w:val="003F48AB"/>
    <w:rsid w:val="003F52EE"/>
    <w:rsid w:val="003F61B3"/>
    <w:rsid w:val="003F68E9"/>
    <w:rsid w:val="003F75A3"/>
    <w:rsid w:val="003F7BA5"/>
    <w:rsid w:val="003F7FE8"/>
    <w:rsid w:val="0040114A"/>
    <w:rsid w:val="004079B0"/>
    <w:rsid w:val="0041005B"/>
    <w:rsid w:val="00412170"/>
    <w:rsid w:val="00412613"/>
    <w:rsid w:val="0042209A"/>
    <w:rsid w:val="00423696"/>
    <w:rsid w:val="004247DF"/>
    <w:rsid w:val="0043505A"/>
    <w:rsid w:val="00435C68"/>
    <w:rsid w:val="004429EF"/>
    <w:rsid w:val="00445025"/>
    <w:rsid w:val="004463E2"/>
    <w:rsid w:val="00450088"/>
    <w:rsid w:val="00452256"/>
    <w:rsid w:val="0045226F"/>
    <w:rsid w:val="00453555"/>
    <w:rsid w:val="00456473"/>
    <w:rsid w:val="00457BC2"/>
    <w:rsid w:val="0046292E"/>
    <w:rsid w:val="004631A1"/>
    <w:rsid w:val="00463260"/>
    <w:rsid w:val="004633E4"/>
    <w:rsid w:val="00463E9F"/>
    <w:rsid w:val="00464210"/>
    <w:rsid w:val="00464226"/>
    <w:rsid w:val="00465363"/>
    <w:rsid w:val="00465DC7"/>
    <w:rsid w:val="00466CF8"/>
    <w:rsid w:val="00466F18"/>
    <w:rsid w:val="00470BE2"/>
    <w:rsid w:val="00471105"/>
    <w:rsid w:val="004712BF"/>
    <w:rsid w:val="00471733"/>
    <w:rsid w:val="00472D5D"/>
    <w:rsid w:val="00472DAD"/>
    <w:rsid w:val="00475E49"/>
    <w:rsid w:val="00475E69"/>
    <w:rsid w:val="00477023"/>
    <w:rsid w:val="00477109"/>
    <w:rsid w:val="00477D12"/>
    <w:rsid w:val="004806E8"/>
    <w:rsid w:val="00480DB7"/>
    <w:rsid w:val="00480F18"/>
    <w:rsid w:val="0048210E"/>
    <w:rsid w:val="0048217C"/>
    <w:rsid w:val="00484F57"/>
    <w:rsid w:val="00485B33"/>
    <w:rsid w:val="00494F22"/>
    <w:rsid w:val="00497601"/>
    <w:rsid w:val="00497F96"/>
    <w:rsid w:val="004A294B"/>
    <w:rsid w:val="004A2D76"/>
    <w:rsid w:val="004A2F7D"/>
    <w:rsid w:val="004A3EDB"/>
    <w:rsid w:val="004A549B"/>
    <w:rsid w:val="004A5B80"/>
    <w:rsid w:val="004B1CE7"/>
    <w:rsid w:val="004B3AC2"/>
    <w:rsid w:val="004B3B5C"/>
    <w:rsid w:val="004B3D12"/>
    <w:rsid w:val="004B4C6E"/>
    <w:rsid w:val="004B51DA"/>
    <w:rsid w:val="004B794E"/>
    <w:rsid w:val="004B7D65"/>
    <w:rsid w:val="004C54B3"/>
    <w:rsid w:val="004C6098"/>
    <w:rsid w:val="004C676F"/>
    <w:rsid w:val="004C73D4"/>
    <w:rsid w:val="004D08FF"/>
    <w:rsid w:val="004D1CF3"/>
    <w:rsid w:val="004D27E2"/>
    <w:rsid w:val="004D790E"/>
    <w:rsid w:val="004E16BA"/>
    <w:rsid w:val="004E71F7"/>
    <w:rsid w:val="004F1861"/>
    <w:rsid w:val="004F26C1"/>
    <w:rsid w:val="004F2703"/>
    <w:rsid w:val="004F3AA8"/>
    <w:rsid w:val="004F48C2"/>
    <w:rsid w:val="00500D0B"/>
    <w:rsid w:val="00502D3D"/>
    <w:rsid w:val="005040A4"/>
    <w:rsid w:val="0050506B"/>
    <w:rsid w:val="0050574F"/>
    <w:rsid w:val="0050595C"/>
    <w:rsid w:val="0050718D"/>
    <w:rsid w:val="00511610"/>
    <w:rsid w:val="0051308D"/>
    <w:rsid w:val="00513BC6"/>
    <w:rsid w:val="00514D13"/>
    <w:rsid w:val="00516141"/>
    <w:rsid w:val="0051737F"/>
    <w:rsid w:val="00522D9C"/>
    <w:rsid w:val="005233CE"/>
    <w:rsid w:val="00525618"/>
    <w:rsid w:val="00526E52"/>
    <w:rsid w:val="00527221"/>
    <w:rsid w:val="00531640"/>
    <w:rsid w:val="00534E92"/>
    <w:rsid w:val="005352FC"/>
    <w:rsid w:val="00542A96"/>
    <w:rsid w:val="00543324"/>
    <w:rsid w:val="00544F41"/>
    <w:rsid w:val="005452E4"/>
    <w:rsid w:val="00547AC4"/>
    <w:rsid w:val="00551F2A"/>
    <w:rsid w:val="00552847"/>
    <w:rsid w:val="00560ECF"/>
    <w:rsid w:val="00567300"/>
    <w:rsid w:val="0057035A"/>
    <w:rsid w:val="00570838"/>
    <w:rsid w:val="00570CEF"/>
    <w:rsid w:val="00571170"/>
    <w:rsid w:val="00572FDF"/>
    <w:rsid w:val="00573F26"/>
    <w:rsid w:val="00574C41"/>
    <w:rsid w:val="00575FE2"/>
    <w:rsid w:val="00582E3B"/>
    <w:rsid w:val="005843CC"/>
    <w:rsid w:val="00584521"/>
    <w:rsid w:val="005852A5"/>
    <w:rsid w:val="00585D42"/>
    <w:rsid w:val="00590E8F"/>
    <w:rsid w:val="00592E5A"/>
    <w:rsid w:val="0059446A"/>
    <w:rsid w:val="0059667C"/>
    <w:rsid w:val="00596EE7"/>
    <w:rsid w:val="0059772B"/>
    <w:rsid w:val="005A19B6"/>
    <w:rsid w:val="005A1A3E"/>
    <w:rsid w:val="005A54A4"/>
    <w:rsid w:val="005A7506"/>
    <w:rsid w:val="005B0FCB"/>
    <w:rsid w:val="005B1371"/>
    <w:rsid w:val="005B1977"/>
    <w:rsid w:val="005B1EB3"/>
    <w:rsid w:val="005B224E"/>
    <w:rsid w:val="005B5299"/>
    <w:rsid w:val="005B7FBA"/>
    <w:rsid w:val="005C0C6D"/>
    <w:rsid w:val="005C0E00"/>
    <w:rsid w:val="005C1271"/>
    <w:rsid w:val="005C1D16"/>
    <w:rsid w:val="005C51F4"/>
    <w:rsid w:val="005D080D"/>
    <w:rsid w:val="005D1DF9"/>
    <w:rsid w:val="005D24F6"/>
    <w:rsid w:val="005D3481"/>
    <w:rsid w:val="005D3B04"/>
    <w:rsid w:val="005D3C19"/>
    <w:rsid w:val="005D6A2D"/>
    <w:rsid w:val="005D6F73"/>
    <w:rsid w:val="005E0B4C"/>
    <w:rsid w:val="005E39C7"/>
    <w:rsid w:val="005E4814"/>
    <w:rsid w:val="005F0BC6"/>
    <w:rsid w:val="005F0F54"/>
    <w:rsid w:val="005F1C0F"/>
    <w:rsid w:val="005F259B"/>
    <w:rsid w:val="005F2A4C"/>
    <w:rsid w:val="005F4976"/>
    <w:rsid w:val="005F67B7"/>
    <w:rsid w:val="005F6C36"/>
    <w:rsid w:val="005F71B3"/>
    <w:rsid w:val="005F764B"/>
    <w:rsid w:val="006026DB"/>
    <w:rsid w:val="00604C29"/>
    <w:rsid w:val="00614207"/>
    <w:rsid w:val="006151CE"/>
    <w:rsid w:val="00615363"/>
    <w:rsid w:val="00617BD4"/>
    <w:rsid w:val="006205F6"/>
    <w:rsid w:val="00620C3B"/>
    <w:rsid w:val="0062124F"/>
    <w:rsid w:val="00621E5C"/>
    <w:rsid w:val="00622076"/>
    <w:rsid w:val="00623431"/>
    <w:rsid w:val="00623561"/>
    <w:rsid w:val="00624362"/>
    <w:rsid w:val="00625819"/>
    <w:rsid w:val="00631562"/>
    <w:rsid w:val="006315F2"/>
    <w:rsid w:val="0063305E"/>
    <w:rsid w:val="00633AF6"/>
    <w:rsid w:val="00636E67"/>
    <w:rsid w:val="00636FA4"/>
    <w:rsid w:val="006377F9"/>
    <w:rsid w:val="00640C00"/>
    <w:rsid w:val="00643BF4"/>
    <w:rsid w:val="00644476"/>
    <w:rsid w:val="00644A9F"/>
    <w:rsid w:val="00644E29"/>
    <w:rsid w:val="00645BB7"/>
    <w:rsid w:val="00645D43"/>
    <w:rsid w:val="00647BEA"/>
    <w:rsid w:val="006515B0"/>
    <w:rsid w:val="00651E91"/>
    <w:rsid w:val="00653857"/>
    <w:rsid w:val="006555F2"/>
    <w:rsid w:val="006575AD"/>
    <w:rsid w:val="006615C9"/>
    <w:rsid w:val="00661702"/>
    <w:rsid w:val="00661A1C"/>
    <w:rsid w:val="00662406"/>
    <w:rsid w:val="006629BE"/>
    <w:rsid w:val="0066327B"/>
    <w:rsid w:val="00665B83"/>
    <w:rsid w:val="00666045"/>
    <w:rsid w:val="006712E4"/>
    <w:rsid w:val="0067626D"/>
    <w:rsid w:val="006777B1"/>
    <w:rsid w:val="00680CA9"/>
    <w:rsid w:val="00681339"/>
    <w:rsid w:val="00683B30"/>
    <w:rsid w:val="006861C6"/>
    <w:rsid w:val="00687B74"/>
    <w:rsid w:val="006903CD"/>
    <w:rsid w:val="006909AF"/>
    <w:rsid w:val="00691F44"/>
    <w:rsid w:val="00693A8C"/>
    <w:rsid w:val="00696574"/>
    <w:rsid w:val="006A0D6C"/>
    <w:rsid w:val="006A1DB2"/>
    <w:rsid w:val="006A375B"/>
    <w:rsid w:val="006A5F19"/>
    <w:rsid w:val="006A7977"/>
    <w:rsid w:val="006B0E18"/>
    <w:rsid w:val="006B14F9"/>
    <w:rsid w:val="006B17AB"/>
    <w:rsid w:val="006B72FA"/>
    <w:rsid w:val="006B7527"/>
    <w:rsid w:val="006C1D38"/>
    <w:rsid w:val="006C2915"/>
    <w:rsid w:val="006D1EA0"/>
    <w:rsid w:val="006D27AF"/>
    <w:rsid w:val="006D317B"/>
    <w:rsid w:val="006D4C7D"/>
    <w:rsid w:val="006D53EC"/>
    <w:rsid w:val="006D5D36"/>
    <w:rsid w:val="006D6440"/>
    <w:rsid w:val="006D6CB2"/>
    <w:rsid w:val="006E087F"/>
    <w:rsid w:val="006E1AB8"/>
    <w:rsid w:val="006E2964"/>
    <w:rsid w:val="006E2C49"/>
    <w:rsid w:val="006E3329"/>
    <w:rsid w:val="006E4B25"/>
    <w:rsid w:val="006E57FB"/>
    <w:rsid w:val="006E59B0"/>
    <w:rsid w:val="006F0C63"/>
    <w:rsid w:val="006F1646"/>
    <w:rsid w:val="006F1881"/>
    <w:rsid w:val="006F321E"/>
    <w:rsid w:val="006F355F"/>
    <w:rsid w:val="006F44A3"/>
    <w:rsid w:val="006F4C37"/>
    <w:rsid w:val="006F5F81"/>
    <w:rsid w:val="006F7381"/>
    <w:rsid w:val="006F7FDC"/>
    <w:rsid w:val="00700B25"/>
    <w:rsid w:val="00700C95"/>
    <w:rsid w:val="00701793"/>
    <w:rsid w:val="00703949"/>
    <w:rsid w:val="0070423E"/>
    <w:rsid w:val="00705192"/>
    <w:rsid w:val="00706ADC"/>
    <w:rsid w:val="0070778E"/>
    <w:rsid w:val="007100D7"/>
    <w:rsid w:val="00712543"/>
    <w:rsid w:val="00713429"/>
    <w:rsid w:val="007138F3"/>
    <w:rsid w:val="00716340"/>
    <w:rsid w:val="007220B0"/>
    <w:rsid w:val="00722ACA"/>
    <w:rsid w:val="007242CF"/>
    <w:rsid w:val="007262CC"/>
    <w:rsid w:val="007312F4"/>
    <w:rsid w:val="00731DE5"/>
    <w:rsid w:val="0073441E"/>
    <w:rsid w:val="00735487"/>
    <w:rsid w:val="007413C2"/>
    <w:rsid w:val="00743E58"/>
    <w:rsid w:val="007446DC"/>
    <w:rsid w:val="00744D38"/>
    <w:rsid w:val="00745AF5"/>
    <w:rsid w:val="0074663C"/>
    <w:rsid w:val="0074758F"/>
    <w:rsid w:val="00750345"/>
    <w:rsid w:val="00753B3C"/>
    <w:rsid w:val="00754B1C"/>
    <w:rsid w:val="00755755"/>
    <w:rsid w:val="00756193"/>
    <w:rsid w:val="00761548"/>
    <w:rsid w:val="00761B5F"/>
    <w:rsid w:val="00764647"/>
    <w:rsid w:val="0076552A"/>
    <w:rsid w:val="00765758"/>
    <w:rsid w:val="00770D24"/>
    <w:rsid w:val="0077265B"/>
    <w:rsid w:val="00772942"/>
    <w:rsid w:val="00777AB4"/>
    <w:rsid w:val="007812F5"/>
    <w:rsid w:val="00781A2D"/>
    <w:rsid w:val="00781FAF"/>
    <w:rsid w:val="00782002"/>
    <w:rsid w:val="00782750"/>
    <w:rsid w:val="00782A4C"/>
    <w:rsid w:val="00783D9A"/>
    <w:rsid w:val="007875D7"/>
    <w:rsid w:val="00787F19"/>
    <w:rsid w:val="0079093A"/>
    <w:rsid w:val="00790D88"/>
    <w:rsid w:val="00790E5B"/>
    <w:rsid w:val="0079151C"/>
    <w:rsid w:val="00792D8A"/>
    <w:rsid w:val="00792EB8"/>
    <w:rsid w:val="00793667"/>
    <w:rsid w:val="00793E86"/>
    <w:rsid w:val="007970F9"/>
    <w:rsid w:val="00797635"/>
    <w:rsid w:val="00797C21"/>
    <w:rsid w:val="007A02F4"/>
    <w:rsid w:val="007A22E8"/>
    <w:rsid w:val="007A3E27"/>
    <w:rsid w:val="007A4A62"/>
    <w:rsid w:val="007A5FE7"/>
    <w:rsid w:val="007A664A"/>
    <w:rsid w:val="007A767F"/>
    <w:rsid w:val="007B0BA7"/>
    <w:rsid w:val="007B2BCF"/>
    <w:rsid w:val="007B54D7"/>
    <w:rsid w:val="007C1B22"/>
    <w:rsid w:val="007C2BC8"/>
    <w:rsid w:val="007C413B"/>
    <w:rsid w:val="007C548F"/>
    <w:rsid w:val="007C7939"/>
    <w:rsid w:val="007D2346"/>
    <w:rsid w:val="007D2982"/>
    <w:rsid w:val="007D496D"/>
    <w:rsid w:val="007D5119"/>
    <w:rsid w:val="007D54E0"/>
    <w:rsid w:val="007D7989"/>
    <w:rsid w:val="007E1288"/>
    <w:rsid w:val="007E202E"/>
    <w:rsid w:val="007E354B"/>
    <w:rsid w:val="007E5EB3"/>
    <w:rsid w:val="007E6C42"/>
    <w:rsid w:val="007E7371"/>
    <w:rsid w:val="007E75CB"/>
    <w:rsid w:val="007F092D"/>
    <w:rsid w:val="007F1527"/>
    <w:rsid w:val="007F163C"/>
    <w:rsid w:val="007F3196"/>
    <w:rsid w:val="007F578C"/>
    <w:rsid w:val="007F5B80"/>
    <w:rsid w:val="007F78F1"/>
    <w:rsid w:val="00800B63"/>
    <w:rsid w:val="0080192D"/>
    <w:rsid w:val="00802024"/>
    <w:rsid w:val="00803642"/>
    <w:rsid w:val="00803730"/>
    <w:rsid w:val="00805FF5"/>
    <w:rsid w:val="00806782"/>
    <w:rsid w:val="00806DBD"/>
    <w:rsid w:val="00810A28"/>
    <w:rsid w:val="00810E2B"/>
    <w:rsid w:val="0081158E"/>
    <w:rsid w:val="00811987"/>
    <w:rsid w:val="00812DA2"/>
    <w:rsid w:val="00813139"/>
    <w:rsid w:val="00814969"/>
    <w:rsid w:val="008158CA"/>
    <w:rsid w:val="008208D7"/>
    <w:rsid w:val="0082163C"/>
    <w:rsid w:val="008232BA"/>
    <w:rsid w:val="0082376C"/>
    <w:rsid w:val="008254F9"/>
    <w:rsid w:val="0082562E"/>
    <w:rsid w:val="008256BB"/>
    <w:rsid w:val="00826839"/>
    <w:rsid w:val="00827913"/>
    <w:rsid w:val="00827CC4"/>
    <w:rsid w:val="008315B7"/>
    <w:rsid w:val="00832C4F"/>
    <w:rsid w:val="00834C12"/>
    <w:rsid w:val="00835631"/>
    <w:rsid w:val="008405F5"/>
    <w:rsid w:val="00841E57"/>
    <w:rsid w:val="00842304"/>
    <w:rsid w:val="00844939"/>
    <w:rsid w:val="00846D26"/>
    <w:rsid w:val="00847162"/>
    <w:rsid w:val="00850EAD"/>
    <w:rsid w:val="008515A0"/>
    <w:rsid w:val="00855F7F"/>
    <w:rsid w:val="00856909"/>
    <w:rsid w:val="0085763A"/>
    <w:rsid w:val="008601DA"/>
    <w:rsid w:val="00860380"/>
    <w:rsid w:val="0086081D"/>
    <w:rsid w:val="0086284C"/>
    <w:rsid w:val="008643AB"/>
    <w:rsid w:val="00866AE2"/>
    <w:rsid w:val="008675D1"/>
    <w:rsid w:val="00871525"/>
    <w:rsid w:val="00881FA1"/>
    <w:rsid w:val="00884CF2"/>
    <w:rsid w:val="00885647"/>
    <w:rsid w:val="0088636D"/>
    <w:rsid w:val="00886DD6"/>
    <w:rsid w:val="0088739A"/>
    <w:rsid w:val="00891CE9"/>
    <w:rsid w:val="0089348E"/>
    <w:rsid w:val="00895805"/>
    <w:rsid w:val="0089585F"/>
    <w:rsid w:val="00896668"/>
    <w:rsid w:val="008975DB"/>
    <w:rsid w:val="008A1B11"/>
    <w:rsid w:val="008A22A9"/>
    <w:rsid w:val="008A266D"/>
    <w:rsid w:val="008A2756"/>
    <w:rsid w:val="008A42A5"/>
    <w:rsid w:val="008B23A9"/>
    <w:rsid w:val="008B418B"/>
    <w:rsid w:val="008B59D0"/>
    <w:rsid w:val="008C0D9E"/>
    <w:rsid w:val="008C4D13"/>
    <w:rsid w:val="008D1CBF"/>
    <w:rsid w:val="008D2F6B"/>
    <w:rsid w:val="008D3243"/>
    <w:rsid w:val="008D5C2A"/>
    <w:rsid w:val="008D6423"/>
    <w:rsid w:val="008E01BE"/>
    <w:rsid w:val="008E039E"/>
    <w:rsid w:val="008E0471"/>
    <w:rsid w:val="008E2724"/>
    <w:rsid w:val="008E2BC7"/>
    <w:rsid w:val="008E3F54"/>
    <w:rsid w:val="008E54E1"/>
    <w:rsid w:val="008E767C"/>
    <w:rsid w:val="008E7CC0"/>
    <w:rsid w:val="008F032E"/>
    <w:rsid w:val="008F04E1"/>
    <w:rsid w:val="008F096B"/>
    <w:rsid w:val="008F261E"/>
    <w:rsid w:val="008F4FF0"/>
    <w:rsid w:val="008F6DB4"/>
    <w:rsid w:val="008F72EC"/>
    <w:rsid w:val="0090170D"/>
    <w:rsid w:val="00902F83"/>
    <w:rsid w:val="00905602"/>
    <w:rsid w:val="00905AB6"/>
    <w:rsid w:val="0090609C"/>
    <w:rsid w:val="00910E00"/>
    <w:rsid w:val="00911965"/>
    <w:rsid w:val="0091216B"/>
    <w:rsid w:val="009122C7"/>
    <w:rsid w:val="00914DAE"/>
    <w:rsid w:val="00916C68"/>
    <w:rsid w:val="00920C51"/>
    <w:rsid w:val="0092288A"/>
    <w:rsid w:val="009231A6"/>
    <w:rsid w:val="009240EB"/>
    <w:rsid w:val="00924762"/>
    <w:rsid w:val="00924916"/>
    <w:rsid w:val="00931128"/>
    <w:rsid w:val="0093145B"/>
    <w:rsid w:val="00931A30"/>
    <w:rsid w:val="00933FAC"/>
    <w:rsid w:val="009344E4"/>
    <w:rsid w:val="00934611"/>
    <w:rsid w:val="00934A9D"/>
    <w:rsid w:val="00934C3C"/>
    <w:rsid w:val="00935B30"/>
    <w:rsid w:val="00935CAC"/>
    <w:rsid w:val="009376A2"/>
    <w:rsid w:val="009406C4"/>
    <w:rsid w:val="00940DB5"/>
    <w:rsid w:val="00944518"/>
    <w:rsid w:val="009457AB"/>
    <w:rsid w:val="00946000"/>
    <w:rsid w:val="00946D09"/>
    <w:rsid w:val="00947118"/>
    <w:rsid w:val="00951315"/>
    <w:rsid w:val="0095466E"/>
    <w:rsid w:val="009549ED"/>
    <w:rsid w:val="009560B5"/>
    <w:rsid w:val="009566F7"/>
    <w:rsid w:val="00956B98"/>
    <w:rsid w:val="00957815"/>
    <w:rsid w:val="00957B9B"/>
    <w:rsid w:val="009605FF"/>
    <w:rsid w:val="0096232B"/>
    <w:rsid w:val="00962DC3"/>
    <w:rsid w:val="00963C32"/>
    <w:rsid w:val="00965776"/>
    <w:rsid w:val="00965D9B"/>
    <w:rsid w:val="00970149"/>
    <w:rsid w:val="00970A61"/>
    <w:rsid w:val="00970CCF"/>
    <w:rsid w:val="0097293E"/>
    <w:rsid w:val="00972BA0"/>
    <w:rsid w:val="009742F6"/>
    <w:rsid w:val="00977595"/>
    <w:rsid w:val="00980260"/>
    <w:rsid w:val="0098171F"/>
    <w:rsid w:val="00983106"/>
    <w:rsid w:val="0098472C"/>
    <w:rsid w:val="0098474E"/>
    <w:rsid w:val="00997586"/>
    <w:rsid w:val="009A0BD7"/>
    <w:rsid w:val="009A3E48"/>
    <w:rsid w:val="009A513B"/>
    <w:rsid w:val="009A5902"/>
    <w:rsid w:val="009A7AD6"/>
    <w:rsid w:val="009B1222"/>
    <w:rsid w:val="009B18BA"/>
    <w:rsid w:val="009B2983"/>
    <w:rsid w:val="009B3210"/>
    <w:rsid w:val="009B3DE4"/>
    <w:rsid w:val="009B4440"/>
    <w:rsid w:val="009B54D5"/>
    <w:rsid w:val="009B56C9"/>
    <w:rsid w:val="009B5B61"/>
    <w:rsid w:val="009B7534"/>
    <w:rsid w:val="009C045C"/>
    <w:rsid w:val="009C06BB"/>
    <w:rsid w:val="009C0990"/>
    <w:rsid w:val="009C0A66"/>
    <w:rsid w:val="009C16D7"/>
    <w:rsid w:val="009C2666"/>
    <w:rsid w:val="009C3638"/>
    <w:rsid w:val="009C39F7"/>
    <w:rsid w:val="009C3C40"/>
    <w:rsid w:val="009D0F06"/>
    <w:rsid w:val="009D15A2"/>
    <w:rsid w:val="009D165E"/>
    <w:rsid w:val="009D18DF"/>
    <w:rsid w:val="009D267C"/>
    <w:rsid w:val="009D5E6E"/>
    <w:rsid w:val="009D75CA"/>
    <w:rsid w:val="009D7B10"/>
    <w:rsid w:val="009E11CE"/>
    <w:rsid w:val="009E1756"/>
    <w:rsid w:val="009E3FD8"/>
    <w:rsid w:val="009F120A"/>
    <w:rsid w:val="009F296D"/>
    <w:rsid w:val="009F4436"/>
    <w:rsid w:val="009F47FE"/>
    <w:rsid w:val="009F717F"/>
    <w:rsid w:val="00A0238F"/>
    <w:rsid w:val="00A02E08"/>
    <w:rsid w:val="00A03CB0"/>
    <w:rsid w:val="00A06AC9"/>
    <w:rsid w:val="00A07E94"/>
    <w:rsid w:val="00A103BA"/>
    <w:rsid w:val="00A118EF"/>
    <w:rsid w:val="00A11BFF"/>
    <w:rsid w:val="00A12BB1"/>
    <w:rsid w:val="00A1303F"/>
    <w:rsid w:val="00A14670"/>
    <w:rsid w:val="00A14A33"/>
    <w:rsid w:val="00A157D3"/>
    <w:rsid w:val="00A161BD"/>
    <w:rsid w:val="00A1624B"/>
    <w:rsid w:val="00A243E2"/>
    <w:rsid w:val="00A24B56"/>
    <w:rsid w:val="00A266A4"/>
    <w:rsid w:val="00A30126"/>
    <w:rsid w:val="00A3173A"/>
    <w:rsid w:val="00A318C3"/>
    <w:rsid w:val="00A31AC6"/>
    <w:rsid w:val="00A33033"/>
    <w:rsid w:val="00A33E67"/>
    <w:rsid w:val="00A346DE"/>
    <w:rsid w:val="00A35472"/>
    <w:rsid w:val="00A35842"/>
    <w:rsid w:val="00A35E8F"/>
    <w:rsid w:val="00A36EA7"/>
    <w:rsid w:val="00A4245C"/>
    <w:rsid w:val="00A431CD"/>
    <w:rsid w:val="00A46A18"/>
    <w:rsid w:val="00A50929"/>
    <w:rsid w:val="00A510C2"/>
    <w:rsid w:val="00A54134"/>
    <w:rsid w:val="00A57D05"/>
    <w:rsid w:val="00A6305E"/>
    <w:rsid w:val="00A6343D"/>
    <w:rsid w:val="00A63945"/>
    <w:rsid w:val="00A654DF"/>
    <w:rsid w:val="00A6638C"/>
    <w:rsid w:val="00A663F7"/>
    <w:rsid w:val="00A667F4"/>
    <w:rsid w:val="00A66A0A"/>
    <w:rsid w:val="00A66F1A"/>
    <w:rsid w:val="00A724EC"/>
    <w:rsid w:val="00A72B94"/>
    <w:rsid w:val="00A73673"/>
    <w:rsid w:val="00A74AFD"/>
    <w:rsid w:val="00A75AA6"/>
    <w:rsid w:val="00A75BA0"/>
    <w:rsid w:val="00A7706E"/>
    <w:rsid w:val="00A82E09"/>
    <w:rsid w:val="00A83117"/>
    <w:rsid w:val="00A839FE"/>
    <w:rsid w:val="00A8488F"/>
    <w:rsid w:val="00A84A35"/>
    <w:rsid w:val="00A87F29"/>
    <w:rsid w:val="00A92A9B"/>
    <w:rsid w:val="00A94BF2"/>
    <w:rsid w:val="00A9699C"/>
    <w:rsid w:val="00A96CFC"/>
    <w:rsid w:val="00A96D9D"/>
    <w:rsid w:val="00A972E0"/>
    <w:rsid w:val="00A97820"/>
    <w:rsid w:val="00AA06E7"/>
    <w:rsid w:val="00AA166F"/>
    <w:rsid w:val="00AA3BDF"/>
    <w:rsid w:val="00AA4C15"/>
    <w:rsid w:val="00AA5141"/>
    <w:rsid w:val="00AA57B3"/>
    <w:rsid w:val="00AA695A"/>
    <w:rsid w:val="00AA7B40"/>
    <w:rsid w:val="00AB0CD4"/>
    <w:rsid w:val="00AB50CC"/>
    <w:rsid w:val="00AB5FF8"/>
    <w:rsid w:val="00AB7551"/>
    <w:rsid w:val="00AC4818"/>
    <w:rsid w:val="00AC4900"/>
    <w:rsid w:val="00AC6924"/>
    <w:rsid w:val="00AC6BEC"/>
    <w:rsid w:val="00AC70E7"/>
    <w:rsid w:val="00AD31CF"/>
    <w:rsid w:val="00AD4599"/>
    <w:rsid w:val="00AD6107"/>
    <w:rsid w:val="00AE0475"/>
    <w:rsid w:val="00AE42D4"/>
    <w:rsid w:val="00AE7A5C"/>
    <w:rsid w:val="00AF0633"/>
    <w:rsid w:val="00AF23CE"/>
    <w:rsid w:val="00AF38F3"/>
    <w:rsid w:val="00AF3C40"/>
    <w:rsid w:val="00AF76AC"/>
    <w:rsid w:val="00B014A0"/>
    <w:rsid w:val="00B03AC1"/>
    <w:rsid w:val="00B0422B"/>
    <w:rsid w:val="00B0439B"/>
    <w:rsid w:val="00B06EA3"/>
    <w:rsid w:val="00B06EBB"/>
    <w:rsid w:val="00B07FFC"/>
    <w:rsid w:val="00B11FBD"/>
    <w:rsid w:val="00B15677"/>
    <w:rsid w:val="00B15E88"/>
    <w:rsid w:val="00B16854"/>
    <w:rsid w:val="00B2050B"/>
    <w:rsid w:val="00B21B8B"/>
    <w:rsid w:val="00B22BC4"/>
    <w:rsid w:val="00B23C9C"/>
    <w:rsid w:val="00B241C4"/>
    <w:rsid w:val="00B25D93"/>
    <w:rsid w:val="00B25EDE"/>
    <w:rsid w:val="00B260E9"/>
    <w:rsid w:val="00B30688"/>
    <w:rsid w:val="00B30A23"/>
    <w:rsid w:val="00B31895"/>
    <w:rsid w:val="00B31DB7"/>
    <w:rsid w:val="00B31EF6"/>
    <w:rsid w:val="00B34719"/>
    <w:rsid w:val="00B34DDC"/>
    <w:rsid w:val="00B3738B"/>
    <w:rsid w:val="00B416C7"/>
    <w:rsid w:val="00B42A9B"/>
    <w:rsid w:val="00B42B31"/>
    <w:rsid w:val="00B43ED8"/>
    <w:rsid w:val="00B478EB"/>
    <w:rsid w:val="00B51039"/>
    <w:rsid w:val="00B518EF"/>
    <w:rsid w:val="00B52689"/>
    <w:rsid w:val="00B52A94"/>
    <w:rsid w:val="00B55520"/>
    <w:rsid w:val="00B55927"/>
    <w:rsid w:val="00B55D1A"/>
    <w:rsid w:val="00B56A8F"/>
    <w:rsid w:val="00B607AE"/>
    <w:rsid w:val="00B62DD1"/>
    <w:rsid w:val="00B636EC"/>
    <w:rsid w:val="00B63BCA"/>
    <w:rsid w:val="00B647D1"/>
    <w:rsid w:val="00B65076"/>
    <w:rsid w:val="00B667A8"/>
    <w:rsid w:val="00B6777D"/>
    <w:rsid w:val="00B67997"/>
    <w:rsid w:val="00B71144"/>
    <w:rsid w:val="00B71A51"/>
    <w:rsid w:val="00B72433"/>
    <w:rsid w:val="00B72F02"/>
    <w:rsid w:val="00B74059"/>
    <w:rsid w:val="00B74B8D"/>
    <w:rsid w:val="00B75C60"/>
    <w:rsid w:val="00B76082"/>
    <w:rsid w:val="00B765F9"/>
    <w:rsid w:val="00B76A40"/>
    <w:rsid w:val="00B776BA"/>
    <w:rsid w:val="00B80A08"/>
    <w:rsid w:val="00B85598"/>
    <w:rsid w:val="00B8673C"/>
    <w:rsid w:val="00B878CB"/>
    <w:rsid w:val="00B90733"/>
    <w:rsid w:val="00B92848"/>
    <w:rsid w:val="00B92A3D"/>
    <w:rsid w:val="00B93F60"/>
    <w:rsid w:val="00B94068"/>
    <w:rsid w:val="00B95323"/>
    <w:rsid w:val="00BA105D"/>
    <w:rsid w:val="00BA13F0"/>
    <w:rsid w:val="00BA19FC"/>
    <w:rsid w:val="00BA4321"/>
    <w:rsid w:val="00BA4BD5"/>
    <w:rsid w:val="00BB234E"/>
    <w:rsid w:val="00BB2FC1"/>
    <w:rsid w:val="00BB3062"/>
    <w:rsid w:val="00BB3AB1"/>
    <w:rsid w:val="00BC03E7"/>
    <w:rsid w:val="00BC0A7B"/>
    <w:rsid w:val="00BC16C6"/>
    <w:rsid w:val="00BC54B4"/>
    <w:rsid w:val="00BC6ACB"/>
    <w:rsid w:val="00BC73F3"/>
    <w:rsid w:val="00BC7BDF"/>
    <w:rsid w:val="00BD1127"/>
    <w:rsid w:val="00BD22A6"/>
    <w:rsid w:val="00BD528E"/>
    <w:rsid w:val="00BD5AFD"/>
    <w:rsid w:val="00BD5CB3"/>
    <w:rsid w:val="00BD64AB"/>
    <w:rsid w:val="00BD652A"/>
    <w:rsid w:val="00BD68E3"/>
    <w:rsid w:val="00BE0059"/>
    <w:rsid w:val="00BE4443"/>
    <w:rsid w:val="00BE54F7"/>
    <w:rsid w:val="00BF213D"/>
    <w:rsid w:val="00BF26CD"/>
    <w:rsid w:val="00BF2B63"/>
    <w:rsid w:val="00BF2CA6"/>
    <w:rsid w:val="00BF4946"/>
    <w:rsid w:val="00BF6CE8"/>
    <w:rsid w:val="00C0054A"/>
    <w:rsid w:val="00C00A77"/>
    <w:rsid w:val="00C03879"/>
    <w:rsid w:val="00C03D0F"/>
    <w:rsid w:val="00C05428"/>
    <w:rsid w:val="00C120C1"/>
    <w:rsid w:val="00C12DDB"/>
    <w:rsid w:val="00C12EEB"/>
    <w:rsid w:val="00C13E78"/>
    <w:rsid w:val="00C20554"/>
    <w:rsid w:val="00C239F7"/>
    <w:rsid w:val="00C2679C"/>
    <w:rsid w:val="00C26AF1"/>
    <w:rsid w:val="00C27668"/>
    <w:rsid w:val="00C3094F"/>
    <w:rsid w:val="00C31541"/>
    <w:rsid w:val="00C36A10"/>
    <w:rsid w:val="00C40B33"/>
    <w:rsid w:val="00C443B6"/>
    <w:rsid w:val="00C451EF"/>
    <w:rsid w:val="00C50B14"/>
    <w:rsid w:val="00C51325"/>
    <w:rsid w:val="00C51D4D"/>
    <w:rsid w:val="00C52C90"/>
    <w:rsid w:val="00C54C58"/>
    <w:rsid w:val="00C5747D"/>
    <w:rsid w:val="00C57E3A"/>
    <w:rsid w:val="00C57E73"/>
    <w:rsid w:val="00C606CE"/>
    <w:rsid w:val="00C60F08"/>
    <w:rsid w:val="00C6437A"/>
    <w:rsid w:val="00C6517E"/>
    <w:rsid w:val="00C65656"/>
    <w:rsid w:val="00C657D4"/>
    <w:rsid w:val="00C70BD4"/>
    <w:rsid w:val="00C741C2"/>
    <w:rsid w:val="00C7455B"/>
    <w:rsid w:val="00C76551"/>
    <w:rsid w:val="00C76BDD"/>
    <w:rsid w:val="00C770B1"/>
    <w:rsid w:val="00C7786E"/>
    <w:rsid w:val="00C778BE"/>
    <w:rsid w:val="00C77FEC"/>
    <w:rsid w:val="00C80085"/>
    <w:rsid w:val="00C80239"/>
    <w:rsid w:val="00C841F1"/>
    <w:rsid w:val="00C86654"/>
    <w:rsid w:val="00C86920"/>
    <w:rsid w:val="00C86D33"/>
    <w:rsid w:val="00C91A82"/>
    <w:rsid w:val="00C920F9"/>
    <w:rsid w:val="00C9336F"/>
    <w:rsid w:val="00C93A12"/>
    <w:rsid w:val="00C96542"/>
    <w:rsid w:val="00CA3E6C"/>
    <w:rsid w:val="00CA581E"/>
    <w:rsid w:val="00CB0D89"/>
    <w:rsid w:val="00CB571B"/>
    <w:rsid w:val="00CB78E4"/>
    <w:rsid w:val="00CB7AC9"/>
    <w:rsid w:val="00CC0528"/>
    <w:rsid w:val="00CC0A56"/>
    <w:rsid w:val="00CC0A8F"/>
    <w:rsid w:val="00CC0B4B"/>
    <w:rsid w:val="00CC0D5F"/>
    <w:rsid w:val="00CC16F8"/>
    <w:rsid w:val="00CC18B2"/>
    <w:rsid w:val="00CC1DB3"/>
    <w:rsid w:val="00CC23BA"/>
    <w:rsid w:val="00CC2D9E"/>
    <w:rsid w:val="00CC3D21"/>
    <w:rsid w:val="00CC4155"/>
    <w:rsid w:val="00CC605F"/>
    <w:rsid w:val="00CD020A"/>
    <w:rsid w:val="00CD1502"/>
    <w:rsid w:val="00CD437F"/>
    <w:rsid w:val="00CD5C9E"/>
    <w:rsid w:val="00CD5D15"/>
    <w:rsid w:val="00CD6580"/>
    <w:rsid w:val="00CD7084"/>
    <w:rsid w:val="00CD7357"/>
    <w:rsid w:val="00CE0745"/>
    <w:rsid w:val="00CE12BE"/>
    <w:rsid w:val="00CE1DD5"/>
    <w:rsid w:val="00CE3DCE"/>
    <w:rsid w:val="00CE4940"/>
    <w:rsid w:val="00CE5690"/>
    <w:rsid w:val="00CE5948"/>
    <w:rsid w:val="00CF00EE"/>
    <w:rsid w:val="00CF2C1A"/>
    <w:rsid w:val="00CF3079"/>
    <w:rsid w:val="00CF35EB"/>
    <w:rsid w:val="00CF6E47"/>
    <w:rsid w:val="00CF752B"/>
    <w:rsid w:val="00D03A03"/>
    <w:rsid w:val="00D0433B"/>
    <w:rsid w:val="00D05FF4"/>
    <w:rsid w:val="00D119D5"/>
    <w:rsid w:val="00D1638D"/>
    <w:rsid w:val="00D17538"/>
    <w:rsid w:val="00D20264"/>
    <w:rsid w:val="00D21467"/>
    <w:rsid w:val="00D2471C"/>
    <w:rsid w:val="00D24F51"/>
    <w:rsid w:val="00D27529"/>
    <w:rsid w:val="00D27F9C"/>
    <w:rsid w:val="00D30733"/>
    <w:rsid w:val="00D404E4"/>
    <w:rsid w:val="00D44AD4"/>
    <w:rsid w:val="00D45E65"/>
    <w:rsid w:val="00D46A10"/>
    <w:rsid w:val="00D470AF"/>
    <w:rsid w:val="00D47363"/>
    <w:rsid w:val="00D47FD3"/>
    <w:rsid w:val="00D5240B"/>
    <w:rsid w:val="00D56663"/>
    <w:rsid w:val="00D5703C"/>
    <w:rsid w:val="00D57B95"/>
    <w:rsid w:val="00D57CC5"/>
    <w:rsid w:val="00D57DA4"/>
    <w:rsid w:val="00D615C9"/>
    <w:rsid w:val="00D635C6"/>
    <w:rsid w:val="00D64BF5"/>
    <w:rsid w:val="00D6504F"/>
    <w:rsid w:val="00D668F7"/>
    <w:rsid w:val="00D67503"/>
    <w:rsid w:val="00D71D03"/>
    <w:rsid w:val="00D7382E"/>
    <w:rsid w:val="00D754F9"/>
    <w:rsid w:val="00D76ACD"/>
    <w:rsid w:val="00D81F00"/>
    <w:rsid w:val="00D82B7C"/>
    <w:rsid w:val="00D82FA8"/>
    <w:rsid w:val="00D835A9"/>
    <w:rsid w:val="00D8383C"/>
    <w:rsid w:val="00D846FC"/>
    <w:rsid w:val="00D85829"/>
    <w:rsid w:val="00D87931"/>
    <w:rsid w:val="00D91D64"/>
    <w:rsid w:val="00D960CA"/>
    <w:rsid w:val="00DA0081"/>
    <w:rsid w:val="00DA0EBE"/>
    <w:rsid w:val="00DA24DA"/>
    <w:rsid w:val="00DA50E3"/>
    <w:rsid w:val="00DB13D3"/>
    <w:rsid w:val="00DB2A70"/>
    <w:rsid w:val="00DB427E"/>
    <w:rsid w:val="00DB6808"/>
    <w:rsid w:val="00DB6CDB"/>
    <w:rsid w:val="00DB7E6C"/>
    <w:rsid w:val="00DB7F31"/>
    <w:rsid w:val="00DC0441"/>
    <w:rsid w:val="00DC0BC5"/>
    <w:rsid w:val="00DC0BCD"/>
    <w:rsid w:val="00DC12C6"/>
    <w:rsid w:val="00DC1BC8"/>
    <w:rsid w:val="00DC3A22"/>
    <w:rsid w:val="00DC60C8"/>
    <w:rsid w:val="00DC66B6"/>
    <w:rsid w:val="00DD0F32"/>
    <w:rsid w:val="00DD4C60"/>
    <w:rsid w:val="00DD53AF"/>
    <w:rsid w:val="00DE002A"/>
    <w:rsid w:val="00DE0657"/>
    <w:rsid w:val="00DE066C"/>
    <w:rsid w:val="00DE1F3A"/>
    <w:rsid w:val="00DE22F6"/>
    <w:rsid w:val="00DE51B3"/>
    <w:rsid w:val="00DE5672"/>
    <w:rsid w:val="00DE6DE5"/>
    <w:rsid w:val="00DE7434"/>
    <w:rsid w:val="00DF049A"/>
    <w:rsid w:val="00DF0A3F"/>
    <w:rsid w:val="00DF0F15"/>
    <w:rsid w:val="00DF29ED"/>
    <w:rsid w:val="00E0170B"/>
    <w:rsid w:val="00E02FBD"/>
    <w:rsid w:val="00E056A9"/>
    <w:rsid w:val="00E1199E"/>
    <w:rsid w:val="00E137AE"/>
    <w:rsid w:val="00E13964"/>
    <w:rsid w:val="00E13EB1"/>
    <w:rsid w:val="00E169C1"/>
    <w:rsid w:val="00E220D7"/>
    <w:rsid w:val="00E24152"/>
    <w:rsid w:val="00E2442C"/>
    <w:rsid w:val="00E2594F"/>
    <w:rsid w:val="00E25EA9"/>
    <w:rsid w:val="00E2701F"/>
    <w:rsid w:val="00E270C6"/>
    <w:rsid w:val="00E34388"/>
    <w:rsid w:val="00E34911"/>
    <w:rsid w:val="00E36DA0"/>
    <w:rsid w:val="00E3756C"/>
    <w:rsid w:val="00E424EA"/>
    <w:rsid w:val="00E42C8E"/>
    <w:rsid w:val="00E4330B"/>
    <w:rsid w:val="00E468CC"/>
    <w:rsid w:val="00E50025"/>
    <w:rsid w:val="00E542FF"/>
    <w:rsid w:val="00E552BC"/>
    <w:rsid w:val="00E5699A"/>
    <w:rsid w:val="00E56DCC"/>
    <w:rsid w:val="00E60DF5"/>
    <w:rsid w:val="00E60F52"/>
    <w:rsid w:val="00E629B9"/>
    <w:rsid w:val="00E62A05"/>
    <w:rsid w:val="00E6349C"/>
    <w:rsid w:val="00E66515"/>
    <w:rsid w:val="00E72D23"/>
    <w:rsid w:val="00E7351E"/>
    <w:rsid w:val="00E73C83"/>
    <w:rsid w:val="00E74933"/>
    <w:rsid w:val="00E75394"/>
    <w:rsid w:val="00E77386"/>
    <w:rsid w:val="00E804DD"/>
    <w:rsid w:val="00E83CB5"/>
    <w:rsid w:val="00E83FC0"/>
    <w:rsid w:val="00E92FB8"/>
    <w:rsid w:val="00E93300"/>
    <w:rsid w:val="00E94D15"/>
    <w:rsid w:val="00E95408"/>
    <w:rsid w:val="00E96200"/>
    <w:rsid w:val="00E9688C"/>
    <w:rsid w:val="00E97495"/>
    <w:rsid w:val="00E979A5"/>
    <w:rsid w:val="00EA1B2D"/>
    <w:rsid w:val="00EA227D"/>
    <w:rsid w:val="00EA2E43"/>
    <w:rsid w:val="00EA46C2"/>
    <w:rsid w:val="00EA51AD"/>
    <w:rsid w:val="00EA5F54"/>
    <w:rsid w:val="00EB0A47"/>
    <w:rsid w:val="00EB6708"/>
    <w:rsid w:val="00EC0C87"/>
    <w:rsid w:val="00EC1AF7"/>
    <w:rsid w:val="00EC45B7"/>
    <w:rsid w:val="00EC47F9"/>
    <w:rsid w:val="00EC5880"/>
    <w:rsid w:val="00ED035A"/>
    <w:rsid w:val="00ED087B"/>
    <w:rsid w:val="00ED2896"/>
    <w:rsid w:val="00ED2C06"/>
    <w:rsid w:val="00ED2D27"/>
    <w:rsid w:val="00ED339D"/>
    <w:rsid w:val="00ED3B4E"/>
    <w:rsid w:val="00ED46FA"/>
    <w:rsid w:val="00ED59BF"/>
    <w:rsid w:val="00ED5E2B"/>
    <w:rsid w:val="00ED5FDF"/>
    <w:rsid w:val="00EE2766"/>
    <w:rsid w:val="00EE4271"/>
    <w:rsid w:val="00EF0157"/>
    <w:rsid w:val="00EF2662"/>
    <w:rsid w:val="00EF3719"/>
    <w:rsid w:val="00EF3C6B"/>
    <w:rsid w:val="00EF4963"/>
    <w:rsid w:val="00EF4E53"/>
    <w:rsid w:val="00EF5553"/>
    <w:rsid w:val="00EF6F00"/>
    <w:rsid w:val="00F00F84"/>
    <w:rsid w:val="00F038F5"/>
    <w:rsid w:val="00F0602E"/>
    <w:rsid w:val="00F06821"/>
    <w:rsid w:val="00F06B2A"/>
    <w:rsid w:val="00F07C2F"/>
    <w:rsid w:val="00F106BA"/>
    <w:rsid w:val="00F10D66"/>
    <w:rsid w:val="00F12933"/>
    <w:rsid w:val="00F12F88"/>
    <w:rsid w:val="00F131C7"/>
    <w:rsid w:val="00F1364C"/>
    <w:rsid w:val="00F1432F"/>
    <w:rsid w:val="00F14787"/>
    <w:rsid w:val="00F147A5"/>
    <w:rsid w:val="00F14A74"/>
    <w:rsid w:val="00F166D4"/>
    <w:rsid w:val="00F1708B"/>
    <w:rsid w:val="00F1721F"/>
    <w:rsid w:val="00F20360"/>
    <w:rsid w:val="00F20825"/>
    <w:rsid w:val="00F20FBA"/>
    <w:rsid w:val="00F2458C"/>
    <w:rsid w:val="00F25653"/>
    <w:rsid w:val="00F27D89"/>
    <w:rsid w:val="00F31C8B"/>
    <w:rsid w:val="00F34D60"/>
    <w:rsid w:val="00F356CD"/>
    <w:rsid w:val="00F360FF"/>
    <w:rsid w:val="00F375BD"/>
    <w:rsid w:val="00F405B9"/>
    <w:rsid w:val="00F40759"/>
    <w:rsid w:val="00F4083E"/>
    <w:rsid w:val="00F40E0D"/>
    <w:rsid w:val="00F42829"/>
    <w:rsid w:val="00F43737"/>
    <w:rsid w:val="00F43955"/>
    <w:rsid w:val="00F4422A"/>
    <w:rsid w:val="00F44D75"/>
    <w:rsid w:val="00F4502A"/>
    <w:rsid w:val="00F46415"/>
    <w:rsid w:val="00F4754C"/>
    <w:rsid w:val="00F478FC"/>
    <w:rsid w:val="00F50362"/>
    <w:rsid w:val="00F5288F"/>
    <w:rsid w:val="00F53848"/>
    <w:rsid w:val="00F56E35"/>
    <w:rsid w:val="00F57B24"/>
    <w:rsid w:val="00F602FE"/>
    <w:rsid w:val="00F62233"/>
    <w:rsid w:val="00F62C46"/>
    <w:rsid w:val="00F63AF5"/>
    <w:rsid w:val="00F6596F"/>
    <w:rsid w:val="00F65B29"/>
    <w:rsid w:val="00F67114"/>
    <w:rsid w:val="00F7025E"/>
    <w:rsid w:val="00F711B8"/>
    <w:rsid w:val="00F7175B"/>
    <w:rsid w:val="00F72C98"/>
    <w:rsid w:val="00F72D42"/>
    <w:rsid w:val="00F72EB0"/>
    <w:rsid w:val="00F73FED"/>
    <w:rsid w:val="00F75EF7"/>
    <w:rsid w:val="00F77D86"/>
    <w:rsid w:val="00F82A3C"/>
    <w:rsid w:val="00F8333F"/>
    <w:rsid w:val="00F837E2"/>
    <w:rsid w:val="00F840A1"/>
    <w:rsid w:val="00F867BB"/>
    <w:rsid w:val="00F87E98"/>
    <w:rsid w:val="00F90430"/>
    <w:rsid w:val="00F91264"/>
    <w:rsid w:val="00F92071"/>
    <w:rsid w:val="00F928DA"/>
    <w:rsid w:val="00F930DA"/>
    <w:rsid w:val="00F94DBC"/>
    <w:rsid w:val="00F94F24"/>
    <w:rsid w:val="00F958DA"/>
    <w:rsid w:val="00F95C4A"/>
    <w:rsid w:val="00F9721F"/>
    <w:rsid w:val="00F9722B"/>
    <w:rsid w:val="00FA56B9"/>
    <w:rsid w:val="00FA6357"/>
    <w:rsid w:val="00FB140C"/>
    <w:rsid w:val="00FB333D"/>
    <w:rsid w:val="00FB4812"/>
    <w:rsid w:val="00FB5468"/>
    <w:rsid w:val="00FB66C9"/>
    <w:rsid w:val="00FB7314"/>
    <w:rsid w:val="00FB753A"/>
    <w:rsid w:val="00FB7F5C"/>
    <w:rsid w:val="00FC22D9"/>
    <w:rsid w:val="00FC51B2"/>
    <w:rsid w:val="00FC52FC"/>
    <w:rsid w:val="00FC693F"/>
    <w:rsid w:val="00FC7114"/>
    <w:rsid w:val="00FD0329"/>
    <w:rsid w:val="00FD0A33"/>
    <w:rsid w:val="00FD4AA6"/>
    <w:rsid w:val="00FD5C1C"/>
    <w:rsid w:val="00FD5D13"/>
    <w:rsid w:val="00FD7984"/>
    <w:rsid w:val="00FE359C"/>
    <w:rsid w:val="00FE44D1"/>
    <w:rsid w:val="00FE52C3"/>
    <w:rsid w:val="00FE5E48"/>
    <w:rsid w:val="00FE73DD"/>
    <w:rsid w:val="00FF22B2"/>
    <w:rsid w:val="00FF35B8"/>
    <w:rsid w:val="00FF397F"/>
    <w:rsid w:val="00FF3B7F"/>
    <w:rsid w:val="00FF5F23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DC5BC"/>
  <w15:docId w15:val="{CFC919D5-1618-4F12-AA56-37B71E2F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0" w:qFormat="1"/>
    <w:lsdException w:name="heading 3" w:uiPriority="0" w:qFormat="1"/>
    <w:lsdException w:name="heading 4" w:uiPriority="12" w:qFormat="1"/>
    <w:lsdException w:name="heading 5" w:uiPriority="12" w:qFormat="1"/>
    <w:lsdException w:name="heading 6" w:semiHidden="1" w:uiPriority="0" w:unhideWhenUsed="1" w:qFormat="1"/>
    <w:lsdException w:name="heading 7" w:semiHidden="1" w:uiPriority="12"/>
    <w:lsdException w:name="heading 8" w:semiHidden="1" w:uiPriority="12"/>
    <w:lsdException w:name="heading 9" w:semiHidden="1" w:uiPriority="1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9" w:unhideWhenUsed="1" w:qFormat="1"/>
    <w:lsdException w:name="List Number" w:uiPriority="3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9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30"/>
    <w:lsdException w:name="List Number 3" w:semiHidden="1" w:uiPriority="30" w:unhideWhenUsed="1"/>
    <w:lsdException w:name="List Number 4" w:semiHidden="1" w:uiPriority="30" w:unhideWhenUsed="1"/>
    <w:lsdException w:name="List Number 5" w:semiHidden="1" w:uiPriority="3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2A5"/>
    <w:pPr>
      <w:tabs>
        <w:tab w:val="left" w:pos="1276"/>
        <w:tab w:val="left" w:pos="5272"/>
        <w:tab w:val="left" w:pos="6521"/>
        <w:tab w:val="right" w:pos="9921"/>
      </w:tabs>
      <w:spacing w:before="120" w:after="120" w:line="240" w:lineRule="auto"/>
      <w:ind w:left="1276" w:right="851" w:hanging="1276"/>
    </w:pPr>
    <w:rPr>
      <w:rFonts w:ascii="Arial Nova" w:eastAsia="Times New Roman" w:hAnsi="Arial Nova" w:cstheme="minorHAnsi"/>
      <w:szCs w:val="20"/>
      <w:lang w:val="sv-SE" w:eastAsia="sv-SE"/>
    </w:rPr>
  </w:style>
  <w:style w:type="paragraph" w:styleId="Rubrik1">
    <w:name w:val="heading 1"/>
    <w:next w:val="Normal"/>
    <w:link w:val="Rubrik1Char"/>
    <w:uiPriority w:val="9"/>
    <w:qFormat/>
    <w:rsid w:val="008A42A5"/>
    <w:pPr>
      <w:keepNext/>
      <w:keepLines/>
      <w:tabs>
        <w:tab w:val="left" w:pos="1276"/>
        <w:tab w:val="left" w:pos="5273"/>
        <w:tab w:val="right" w:pos="9923"/>
      </w:tabs>
      <w:spacing w:before="240" w:after="60" w:line="240" w:lineRule="auto"/>
      <w:ind w:left="1276" w:right="851" w:hanging="1276"/>
      <w:outlineLvl w:val="0"/>
    </w:pPr>
    <w:rPr>
      <w:rFonts w:ascii="Arial Nova" w:eastAsia="Times New Roman" w:hAnsi="Arial Nova" w:cstheme="majorHAnsi"/>
      <w:b/>
      <w:caps/>
      <w:sz w:val="32"/>
      <w:szCs w:val="20"/>
      <w:lang w:val="sv-SE" w:eastAsia="sv-SE"/>
    </w:rPr>
  </w:style>
  <w:style w:type="paragraph" w:styleId="Rubrik2">
    <w:name w:val="heading 2"/>
    <w:basedOn w:val="Rubrik1"/>
    <w:next w:val="Normal"/>
    <w:link w:val="Rubrik2Char"/>
    <w:uiPriority w:val="10"/>
    <w:qFormat/>
    <w:rsid w:val="008A42A5"/>
    <w:pPr>
      <w:outlineLvl w:val="1"/>
    </w:pPr>
    <w:rPr>
      <w:sz w:val="24"/>
    </w:rPr>
  </w:style>
  <w:style w:type="paragraph" w:styleId="Rubrik3">
    <w:name w:val="heading 3"/>
    <w:basedOn w:val="Rubrik2"/>
    <w:next w:val="Normal"/>
    <w:link w:val="Rubrik3Char"/>
    <w:qFormat/>
    <w:rsid w:val="00DE6DE5"/>
    <w:pPr>
      <w:outlineLvl w:val="2"/>
    </w:pPr>
    <w:rPr>
      <w:caps w:val="0"/>
    </w:rPr>
  </w:style>
  <w:style w:type="paragraph" w:styleId="Rubrik4">
    <w:name w:val="heading 4"/>
    <w:basedOn w:val="Rubrik3"/>
    <w:next w:val="Normal"/>
    <w:link w:val="Rubrik4Char"/>
    <w:uiPriority w:val="12"/>
    <w:qFormat/>
    <w:rsid w:val="005B1977"/>
    <w:pPr>
      <w:outlineLvl w:val="3"/>
    </w:pPr>
    <w:rPr>
      <w:rFonts w:cs="Times New Roman"/>
      <w:b w:val="0"/>
      <w:i/>
      <w:caps/>
      <w:sz w:val="22"/>
    </w:rPr>
  </w:style>
  <w:style w:type="paragraph" w:styleId="Rubrik5">
    <w:name w:val="heading 5"/>
    <w:basedOn w:val="Rubrik4"/>
    <w:next w:val="Normal"/>
    <w:link w:val="Rubrik5Char"/>
    <w:uiPriority w:val="12"/>
    <w:qFormat/>
    <w:rsid w:val="00A3173A"/>
    <w:pPr>
      <w:outlineLvl w:val="4"/>
    </w:pPr>
    <w:rPr>
      <w:caps w:val="0"/>
    </w:rPr>
  </w:style>
  <w:style w:type="paragraph" w:styleId="Rubrik6">
    <w:name w:val="heading 6"/>
    <w:basedOn w:val="Normal"/>
    <w:next w:val="Normal"/>
    <w:link w:val="Rubrik6Char"/>
    <w:semiHidden/>
    <w:qFormat/>
    <w:rsid w:val="005852A5"/>
    <w:pPr>
      <w:keepNext/>
      <w:widowControl w:val="0"/>
      <w:spacing w:after="0"/>
      <w:outlineLvl w:val="5"/>
    </w:pPr>
    <w:rPr>
      <w:rFonts w:ascii="Arial" w:hAnsi="Arial" w:cs="Times New Roman"/>
      <w:b/>
      <w:sz w:val="40"/>
    </w:rPr>
  </w:style>
  <w:style w:type="paragraph" w:styleId="Rubrik7">
    <w:name w:val="heading 7"/>
    <w:basedOn w:val="Normal"/>
    <w:next w:val="Normal"/>
    <w:link w:val="Rubrik7Char"/>
    <w:uiPriority w:val="12"/>
    <w:semiHidden/>
    <w:rsid w:val="009C0A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12"/>
    <w:semiHidden/>
    <w:rsid w:val="009C0A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12"/>
    <w:semiHidden/>
    <w:rsid w:val="009C0A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uiPriority w:val="30"/>
    <w:qFormat/>
    <w:rsid w:val="00931A30"/>
    <w:pPr>
      <w:numPr>
        <w:numId w:val="2"/>
      </w:numPr>
      <w:tabs>
        <w:tab w:val="num" w:pos="360"/>
      </w:tabs>
      <w:ind w:left="1276" w:hanging="1276"/>
      <w:contextualSpacing/>
    </w:pPr>
  </w:style>
  <w:style w:type="paragraph" w:customStyle="1" w:styleId="Normalrd">
    <w:name w:val="Normal röd"/>
    <w:basedOn w:val="Normal"/>
    <w:uiPriority w:val="3"/>
    <w:rsid w:val="00F00F84"/>
    <w:rPr>
      <w:color w:val="FF0000"/>
    </w:rPr>
  </w:style>
  <w:style w:type="paragraph" w:customStyle="1" w:styleId="Normalrdkursiv">
    <w:name w:val="Normal röd kursiv"/>
    <w:basedOn w:val="Normalrd"/>
    <w:uiPriority w:val="3"/>
    <w:rsid w:val="00F00F84"/>
    <w:rPr>
      <w:i/>
    </w:rPr>
  </w:style>
  <w:style w:type="paragraph" w:styleId="Sidhuvud">
    <w:name w:val="header"/>
    <w:basedOn w:val="Normal"/>
    <w:link w:val="SidhuvudChar"/>
    <w:unhideWhenUsed/>
    <w:rsid w:val="00C920F9"/>
    <w:pPr>
      <w:tabs>
        <w:tab w:val="center" w:pos="4703"/>
        <w:tab w:val="right" w:pos="9406"/>
      </w:tabs>
      <w:spacing w:before="0" w:after="0"/>
    </w:pPr>
    <w:rPr>
      <w:sz w:val="18"/>
    </w:rPr>
  </w:style>
  <w:style w:type="character" w:customStyle="1" w:styleId="SidhuvudChar">
    <w:name w:val="Sidhuvud Char"/>
    <w:basedOn w:val="Standardstycketeckensnitt"/>
    <w:link w:val="Sidhuvud"/>
    <w:rsid w:val="0030097D"/>
    <w:rPr>
      <w:rFonts w:eastAsia="Times New Roman" w:cstheme="minorHAnsi"/>
      <w:sz w:val="18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693A8C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0097D"/>
    <w:rPr>
      <w:rFonts w:eastAsia="Times New Roman" w:cstheme="minorHAnsi"/>
      <w:szCs w:val="20"/>
      <w:lang w:val="sv-SE" w:eastAsia="sv-SE"/>
    </w:rPr>
  </w:style>
  <w:style w:type="paragraph" w:customStyle="1" w:styleId="BDSidhuvud">
    <w:name w:val="BD_Sidhuvud"/>
    <w:uiPriority w:val="99"/>
    <w:rsid w:val="005C1271"/>
    <w:pPr>
      <w:spacing w:after="0"/>
    </w:pPr>
    <w:rPr>
      <w:rFonts w:eastAsia="Times New Roman" w:cs="Times New Roman"/>
      <w:b/>
      <w:caps/>
      <w:noProof/>
      <w:sz w:val="18"/>
      <w:szCs w:val="20"/>
      <w:lang w:val="sv-SE" w:eastAsia="sv-SE"/>
    </w:rPr>
  </w:style>
  <w:style w:type="paragraph" w:styleId="Innehll1">
    <w:name w:val="toc 1"/>
    <w:next w:val="Normal"/>
    <w:uiPriority w:val="39"/>
    <w:rsid w:val="00934A9D"/>
    <w:pPr>
      <w:widowControl w:val="0"/>
      <w:tabs>
        <w:tab w:val="left" w:pos="1276"/>
        <w:tab w:val="right" w:leader="dot" w:pos="9979"/>
      </w:tabs>
      <w:spacing w:before="120" w:after="100"/>
      <w:ind w:left="1276" w:hanging="1276"/>
    </w:pPr>
    <w:rPr>
      <w:rFonts w:asciiTheme="majorHAnsi" w:eastAsia="Times New Roman" w:hAnsiTheme="majorHAnsi" w:cs="Times New Roman"/>
      <w:caps/>
      <w:noProof/>
      <w:sz w:val="24"/>
      <w:szCs w:val="20"/>
      <w:lang w:val="sv-SE" w:eastAsia="sv-SE"/>
    </w:rPr>
  </w:style>
  <w:style w:type="paragraph" w:customStyle="1" w:styleId="Indrag1">
    <w:name w:val="Indrag 1"/>
    <w:basedOn w:val="Normal"/>
    <w:uiPriority w:val="2"/>
    <w:qFormat/>
    <w:rsid w:val="00313967"/>
    <w:pPr>
      <w:tabs>
        <w:tab w:val="left" w:pos="1559"/>
      </w:tabs>
      <w:ind w:left="1559" w:hanging="1559"/>
    </w:pPr>
  </w:style>
  <w:style w:type="paragraph" w:customStyle="1" w:styleId="Indrag2">
    <w:name w:val="Indrag 2"/>
    <w:basedOn w:val="Indrag1"/>
    <w:uiPriority w:val="2"/>
    <w:qFormat/>
    <w:rsid w:val="00313967"/>
    <w:pPr>
      <w:tabs>
        <w:tab w:val="clear" w:pos="1276"/>
        <w:tab w:val="left" w:pos="1843"/>
      </w:tabs>
      <w:ind w:left="1843" w:hanging="1843"/>
    </w:pPr>
  </w:style>
  <w:style w:type="paragraph" w:customStyle="1" w:styleId="BDp1Projekt">
    <w:name w:val="BD_p1_Projekt"/>
    <w:uiPriority w:val="99"/>
    <w:rsid w:val="00F14A74"/>
    <w:pPr>
      <w:spacing w:after="0"/>
    </w:pPr>
    <w:rPr>
      <w:rFonts w:asciiTheme="majorHAnsi" w:eastAsia="Times New Roman" w:hAnsiTheme="majorHAnsi" w:cstheme="majorHAnsi"/>
      <w:caps/>
      <w:sz w:val="36"/>
      <w:szCs w:val="30"/>
      <w:lang w:val="sv-SE" w:eastAsia="sv-SE"/>
    </w:rPr>
  </w:style>
  <w:style w:type="paragraph" w:customStyle="1" w:styleId="BDp1Fastighet">
    <w:name w:val="BD_p1_Fastighet"/>
    <w:uiPriority w:val="99"/>
    <w:rsid w:val="00F14A74"/>
    <w:pPr>
      <w:spacing w:after="60"/>
    </w:pPr>
    <w:rPr>
      <w:rFonts w:asciiTheme="majorHAnsi" w:eastAsia="Times New Roman" w:hAnsiTheme="majorHAnsi" w:cstheme="majorHAnsi"/>
      <w:caps/>
      <w:szCs w:val="20"/>
      <w:lang w:val="sv-SE" w:eastAsia="sv-SE"/>
    </w:rPr>
  </w:style>
  <w:style w:type="paragraph" w:customStyle="1" w:styleId="BDp1Uppgifter">
    <w:name w:val="BD_p1_Uppgifter"/>
    <w:uiPriority w:val="99"/>
    <w:rsid w:val="00A667F4"/>
    <w:pPr>
      <w:tabs>
        <w:tab w:val="left" w:pos="2805"/>
      </w:tabs>
      <w:spacing w:after="0"/>
    </w:pPr>
    <w:rPr>
      <w:rFonts w:eastAsia="Times New Roman" w:cstheme="majorHAnsi"/>
      <w:noProof/>
      <w:szCs w:val="20"/>
      <w:lang w:val="sv-SE" w:eastAsia="sv-SE"/>
    </w:rPr>
  </w:style>
  <w:style w:type="paragraph" w:styleId="Innehllsfrteckningsrubrik">
    <w:name w:val="TOC Heading"/>
    <w:basedOn w:val="Rubrik1"/>
    <w:next w:val="Normal"/>
    <w:uiPriority w:val="39"/>
    <w:qFormat/>
    <w:rsid w:val="00BA105D"/>
    <w:pPr>
      <w:tabs>
        <w:tab w:val="clear" w:pos="5273"/>
        <w:tab w:val="clear" w:pos="9923"/>
        <w:tab w:val="left" w:pos="5698"/>
      </w:tabs>
      <w:spacing w:line="259" w:lineRule="auto"/>
      <w:outlineLvl w:val="9"/>
    </w:pPr>
    <w:rPr>
      <w:rFonts w:cs="Times New Roman"/>
      <w:b w:val="0"/>
      <w:bCs/>
      <w:szCs w:val="32"/>
    </w:rPr>
  </w:style>
  <w:style w:type="paragraph" w:styleId="Innehll2">
    <w:name w:val="toc 2"/>
    <w:basedOn w:val="Innehll1"/>
    <w:next w:val="Normal"/>
    <w:autoRedefine/>
    <w:uiPriority w:val="39"/>
    <w:rsid w:val="00934A9D"/>
    <w:rPr>
      <w:sz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8A42A5"/>
    <w:rPr>
      <w:rFonts w:ascii="Arial Nova" w:eastAsia="Times New Roman" w:hAnsi="Arial Nova" w:cstheme="majorHAnsi"/>
      <w:b/>
      <w:caps/>
      <w:sz w:val="32"/>
      <w:szCs w:val="20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10"/>
    <w:rsid w:val="008A42A5"/>
    <w:rPr>
      <w:rFonts w:ascii="Arial Nova" w:eastAsia="Times New Roman" w:hAnsi="Arial Nova" w:cstheme="majorHAnsi"/>
      <w:b/>
      <w:caps/>
      <w:sz w:val="24"/>
      <w:szCs w:val="20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12"/>
    <w:rsid w:val="00DE6DE5"/>
    <w:rPr>
      <w:rFonts w:asciiTheme="majorHAnsi" w:eastAsia="Times New Roman" w:hAnsiTheme="majorHAnsi" w:cstheme="majorHAnsi"/>
      <w:b/>
      <w:szCs w:val="20"/>
      <w:lang w:val="sv-SE" w:eastAsia="sv-SE"/>
    </w:rPr>
  </w:style>
  <w:style w:type="paragraph" w:styleId="Punktlista">
    <w:name w:val="List Bullet"/>
    <w:basedOn w:val="Normal"/>
    <w:uiPriority w:val="29"/>
    <w:qFormat/>
    <w:rsid w:val="001B159E"/>
    <w:pPr>
      <w:numPr>
        <w:numId w:val="1"/>
      </w:numPr>
      <w:contextualSpacing/>
    </w:pPr>
  </w:style>
  <w:style w:type="character" w:customStyle="1" w:styleId="Rubrik6Char">
    <w:name w:val="Rubrik 6 Char"/>
    <w:basedOn w:val="Standardstycketeckensnitt"/>
    <w:link w:val="Rubrik6"/>
    <w:semiHidden/>
    <w:rsid w:val="00412170"/>
    <w:rPr>
      <w:rFonts w:ascii="Arial" w:eastAsia="Times New Roman" w:hAnsi="Arial" w:cs="Times New Roman"/>
      <w:b/>
      <w:sz w:val="40"/>
      <w:szCs w:val="20"/>
      <w:lang w:val="sv-SE" w:eastAsia="sv-SE"/>
    </w:rPr>
  </w:style>
  <w:style w:type="paragraph" w:customStyle="1" w:styleId="BDSidbakgrund">
    <w:name w:val="BD_Sidbakgrund"/>
    <w:uiPriority w:val="99"/>
    <w:rsid w:val="005C1271"/>
    <w:pPr>
      <w:framePr w:hSpace="181" w:wrap="around" w:vAnchor="page" w:hAnchor="page" w:x="1135" w:y="2694"/>
      <w:spacing w:line="240" w:lineRule="auto"/>
      <w:ind w:left="154"/>
      <w:suppressOverlap/>
    </w:pPr>
    <w:rPr>
      <w:rFonts w:eastAsia="Times New Roman" w:cs="Times New Roman"/>
      <w:noProof/>
      <w:sz w:val="16"/>
      <w:szCs w:val="16"/>
      <w:lang w:val="sv-SE" w:eastAsia="sv-SE"/>
    </w:rPr>
  </w:style>
  <w:style w:type="paragraph" w:customStyle="1" w:styleId="Rubrik2Ejinnehll">
    <w:name w:val="Rubrik 2 Ej innehåll"/>
    <w:basedOn w:val="Rubrik2"/>
    <w:next w:val="Normal"/>
    <w:uiPriority w:val="11"/>
    <w:qFormat/>
    <w:rsid w:val="00A3173A"/>
  </w:style>
  <w:style w:type="paragraph" w:customStyle="1" w:styleId="Tabcell">
    <w:name w:val="Tab cell"/>
    <w:uiPriority w:val="19"/>
    <w:rsid w:val="00136A15"/>
    <w:pPr>
      <w:spacing w:after="0" w:line="240" w:lineRule="auto"/>
    </w:pPr>
    <w:rPr>
      <w:rFonts w:eastAsia="Times New Roman" w:cstheme="minorHAnsi"/>
      <w:szCs w:val="20"/>
      <w:lang w:val="sv-SE" w:eastAsia="sv-SE"/>
    </w:rPr>
  </w:style>
  <w:style w:type="paragraph" w:customStyle="1" w:styleId="Tabkolrubrik">
    <w:name w:val="Tab kol rubrik"/>
    <w:basedOn w:val="Tabcell"/>
    <w:uiPriority w:val="19"/>
    <w:rsid w:val="00136A15"/>
  </w:style>
  <w:style w:type="paragraph" w:customStyle="1" w:styleId="BDSidhuvudledtext">
    <w:name w:val="BD_Sidhuvud ledtext"/>
    <w:uiPriority w:val="99"/>
    <w:rsid w:val="00F14A74"/>
    <w:pPr>
      <w:spacing w:before="40" w:after="0" w:line="160" w:lineRule="atLeast"/>
      <w:ind w:right="57"/>
    </w:pPr>
    <w:rPr>
      <w:rFonts w:eastAsia="Times New Roman" w:cs="Arial"/>
      <w:sz w:val="14"/>
      <w:szCs w:val="20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12"/>
    <w:rsid w:val="005B1977"/>
    <w:rPr>
      <w:rFonts w:ascii="Arial Nova" w:eastAsia="Times New Roman" w:hAnsi="Arial Nova" w:cs="Times New Roman"/>
      <w:i/>
      <w:caps/>
      <w:szCs w:val="20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12"/>
    <w:rsid w:val="00A3173A"/>
    <w:rPr>
      <w:rFonts w:asciiTheme="majorHAnsi" w:eastAsia="Times New Roman" w:hAnsiTheme="majorHAnsi" w:cs="Times New Roman"/>
      <w:i/>
      <w:sz w:val="26"/>
      <w:szCs w:val="20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E73C83"/>
    <w:pPr>
      <w:ind w:left="720"/>
      <w:contextualSpacing/>
    </w:pPr>
  </w:style>
  <w:style w:type="paragraph" w:styleId="Numreradlista2">
    <w:name w:val="List Number 2"/>
    <w:basedOn w:val="Normal"/>
    <w:uiPriority w:val="30"/>
    <w:rsid w:val="000E42BE"/>
    <w:pPr>
      <w:numPr>
        <w:ilvl w:val="1"/>
        <w:numId w:val="2"/>
      </w:numPr>
      <w:contextualSpacing/>
    </w:pPr>
  </w:style>
  <w:style w:type="paragraph" w:styleId="Numreradlista3">
    <w:name w:val="List Number 3"/>
    <w:basedOn w:val="Normal"/>
    <w:uiPriority w:val="30"/>
    <w:unhideWhenUsed/>
    <w:rsid w:val="000E42BE"/>
    <w:pPr>
      <w:numPr>
        <w:ilvl w:val="2"/>
        <w:numId w:val="2"/>
      </w:numPr>
      <w:contextualSpacing/>
    </w:pPr>
  </w:style>
  <w:style w:type="paragraph" w:styleId="Numreradlista4">
    <w:name w:val="List Number 4"/>
    <w:basedOn w:val="Normal"/>
    <w:uiPriority w:val="30"/>
    <w:unhideWhenUsed/>
    <w:rsid w:val="000E42BE"/>
    <w:pPr>
      <w:numPr>
        <w:ilvl w:val="3"/>
        <w:numId w:val="2"/>
      </w:numPr>
      <w:contextualSpacing/>
    </w:pPr>
  </w:style>
  <w:style w:type="paragraph" w:styleId="Numreradlista5">
    <w:name w:val="List Number 5"/>
    <w:basedOn w:val="Normal"/>
    <w:uiPriority w:val="30"/>
    <w:unhideWhenUsed/>
    <w:rsid w:val="000E42BE"/>
    <w:pPr>
      <w:numPr>
        <w:ilvl w:val="4"/>
        <w:numId w:val="2"/>
      </w:numPr>
      <w:contextualSpacing/>
    </w:pPr>
  </w:style>
  <w:style w:type="paragraph" w:styleId="Punktlista2">
    <w:name w:val="List Bullet 2"/>
    <w:basedOn w:val="Normal"/>
    <w:uiPriority w:val="29"/>
    <w:rsid w:val="00B72433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29"/>
    <w:unhideWhenUsed/>
    <w:rsid w:val="00B72433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29"/>
    <w:unhideWhenUsed/>
    <w:rsid w:val="00B72433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29"/>
    <w:unhideWhenUsed/>
    <w:rsid w:val="00B72433"/>
    <w:pPr>
      <w:numPr>
        <w:ilvl w:val="4"/>
        <w:numId w:val="1"/>
      </w:numPr>
      <w:contextualSpacing/>
    </w:pPr>
  </w:style>
  <w:style w:type="table" w:styleId="Tabellrutnt">
    <w:name w:val="Table Grid"/>
    <w:basedOn w:val="Normaltabell"/>
    <w:uiPriority w:val="39"/>
    <w:rsid w:val="001B1FC0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DP1Sidfot">
    <w:name w:val="BD_P1_Sidfot"/>
    <w:uiPriority w:val="99"/>
    <w:qFormat/>
    <w:rsid w:val="00F14A74"/>
    <w:pPr>
      <w:tabs>
        <w:tab w:val="right" w:pos="9639"/>
      </w:tabs>
      <w:spacing w:after="0"/>
    </w:pPr>
    <w:rPr>
      <w:rFonts w:eastAsia="Batang" w:cs="Arial"/>
      <w:bCs/>
      <w:sz w:val="14"/>
      <w:szCs w:val="14"/>
      <w:lang w:val="sv-SE"/>
    </w:rPr>
  </w:style>
  <w:style w:type="paragraph" w:customStyle="1" w:styleId="BDp1Sidhuvud">
    <w:name w:val="BD_p1_Sidhuvud"/>
    <w:uiPriority w:val="99"/>
    <w:rsid w:val="00F14A74"/>
    <w:rPr>
      <w:rFonts w:eastAsia="Times New Roman" w:cs="Arial"/>
      <w:noProof/>
      <w:sz w:val="12"/>
      <w:szCs w:val="12"/>
      <w:lang w:val="sv-SE" w:eastAsia="sv-SE"/>
    </w:rPr>
  </w:style>
  <w:style w:type="paragraph" w:styleId="Innehll3">
    <w:name w:val="toc 3"/>
    <w:basedOn w:val="Innehll2"/>
    <w:next w:val="Normal"/>
    <w:autoRedefine/>
    <w:uiPriority w:val="39"/>
    <w:semiHidden/>
    <w:rsid w:val="00934A9D"/>
    <w:rPr>
      <w:caps w:val="0"/>
    </w:rPr>
  </w:style>
  <w:style w:type="character" w:styleId="Hyperlnk">
    <w:name w:val="Hyperlink"/>
    <w:basedOn w:val="Standardstycketeckensnitt"/>
    <w:uiPriority w:val="99"/>
    <w:unhideWhenUsed/>
    <w:rsid w:val="00BA105D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3A41D0"/>
    <w:rPr>
      <w:color w:val="808080"/>
    </w:rPr>
  </w:style>
  <w:style w:type="table" w:customStyle="1" w:styleId="BDTabell">
    <w:name w:val="BD Tabell"/>
    <w:basedOn w:val="Normaltabell"/>
    <w:uiPriority w:val="99"/>
    <w:rsid w:val="00F711B8"/>
    <w:pPr>
      <w:spacing w:after="0" w:line="240" w:lineRule="auto"/>
    </w:pPr>
    <w:tblPr/>
    <w:tblStylePr w:type="firstRow">
      <w:rPr>
        <w:rFonts w:asciiTheme="majorHAnsi" w:hAnsiTheme="majorHAnsi"/>
        <w:b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er1">
    <w:name w:val="Kalender 1"/>
    <w:basedOn w:val="Normaltabell"/>
    <w:uiPriority w:val="99"/>
    <w:qFormat/>
    <w:rsid w:val="00F711B8"/>
    <w:pPr>
      <w:spacing w:after="0" w:line="240" w:lineRule="auto"/>
    </w:pPr>
    <w:rPr>
      <w:rFonts w:eastAsiaTheme="minorEastAsia"/>
      <w:lang w:val="sv-SE" w:eastAsia="sv-S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dress-brev">
    <w:name w:val="envelope address"/>
    <w:basedOn w:val="Normal"/>
    <w:uiPriority w:val="99"/>
    <w:semiHidden/>
    <w:unhideWhenUsed/>
    <w:rsid w:val="009C0A66"/>
    <w:pPr>
      <w:framePr w:w="7938" w:h="1984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C0A66"/>
    <w:pPr>
      <w:spacing w:before="0"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C0A66"/>
    <w:rPr>
      <w:rFonts w:eastAsia="Times New Roman" w:cstheme="minorHAnsi"/>
      <w:szCs w:val="20"/>
      <w:lang w:val="sv-SE"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9C0A66"/>
    <w:rPr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C0A66"/>
    <w:pPr>
      <w:spacing w:before="0"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C0A66"/>
    <w:rPr>
      <w:rFonts w:eastAsia="Times New Roman" w:cstheme="minorHAnsi"/>
      <w:szCs w:val="20"/>
      <w:lang w:val="sv-SE" w:eastAsia="sv-SE"/>
    </w:rPr>
  </w:style>
  <w:style w:type="paragraph" w:styleId="Avsndaradress-brev">
    <w:name w:val="envelope return"/>
    <w:basedOn w:val="Normal"/>
    <w:uiPriority w:val="99"/>
    <w:semiHidden/>
    <w:unhideWhenUsed/>
    <w:rsid w:val="009C0A66"/>
    <w:pPr>
      <w:spacing w:before="0" w:after="0"/>
    </w:pPr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0A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0A66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C0A66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9C0A66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9C0A66"/>
    <w:rPr>
      <w:b/>
      <w:bCs/>
      <w:i/>
      <w:iCs/>
      <w:spacing w:val="5"/>
    </w:rPr>
  </w:style>
  <w:style w:type="paragraph" w:styleId="Brdtext">
    <w:name w:val="Body Text"/>
    <w:basedOn w:val="Normal"/>
    <w:link w:val="BrdtextChar"/>
    <w:uiPriority w:val="99"/>
    <w:unhideWhenUsed/>
    <w:rsid w:val="009C0A66"/>
  </w:style>
  <w:style w:type="character" w:customStyle="1" w:styleId="BrdtextChar">
    <w:name w:val="Brödtext Char"/>
    <w:basedOn w:val="Standardstycketeckensnitt"/>
    <w:link w:val="Brdtext"/>
    <w:uiPriority w:val="99"/>
    <w:rsid w:val="009C0A66"/>
    <w:rPr>
      <w:rFonts w:eastAsia="Times New Roman" w:cstheme="minorHAnsi"/>
      <w:szCs w:val="20"/>
      <w:lang w:val="sv-SE" w:eastAsia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C0A66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C0A66"/>
    <w:rPr>
      <w:rFonts w:eastAsia="Times New Roman" w:cstheme="minorHAnsi"/>
      <w:szCs w:val="20"/>
      <w:lang w:val="sv-SE" w:eastAsia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9C0A66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C0A66"/>
    <w:rPr>
      <w:rFonts w:eastAsia="Times New Roman" w:cstheme="minorHAnsi"/>
      <w:sz w:val="16"/>
      <w:szCs w:val="16"/>
      <w:lang w:val="sv-SE" w:eastAsia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C0A66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C0A66"/>
    <w:rPr>
      <w:rFonts w:eastAsia="Times New Roman" w:cstheme="minorHAnsi"/>
      <w:szCs w:val="20"/>
      <w:lang w:val="sv-SE" w:eastAsia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9C0A66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9C0A66"/>
    <w:rPr>
      <w:rFonts w:eastAsia="Times New Roman" w:cstheme="minorHAnsi"/>
      <w:szCs w:val="20"/>
      <w:lang w:val="sv-SE" w:eastAsia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C0A66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C0A66"/>
    <w:rPr>
      <w:rFonts w:eastAsia="Times New Roman" w:cstheme="minorHAnsi"/>
      <w:szCs w:val="20"/>
      <w:lang w:val="sv-SE" w:eastAsia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C0A66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C0A66"/>
    <w:rPr>
      <w:rFonts w:eastAsia="Times New Roman" w:cstheme="minorHAnsi"/>
      <w:szCs w:val="20"/>
      <w:lang w:val="sv-SE" w:eastAsia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C0A66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C0A66"/>
    <w:rPr>
      <w:rFonts w:eastAsia="Times New Roman" w:cstheme="minorHAnsi"/>
      <w:sz w:val="16"/>
      <w:szCs w:val="16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semiHidden/>
    <w:rsid w:val="009C0A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0A66"/>
    <w:rPr>
      <w:rFonts w:eastAsia="Times New Roman" w:cstheme="minorHAnsi"/>
      <w:i/>
      <w:iCs/>
      <w:color w:val="404040" w:themeColor="text1" w:themeTint="BF"/>
      <w:szCs w:val="20"/>
      <w:lang w:val="sv-SE" w:eastAsia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C0A66"/>
    <w:pPr>
      <w:tabs>
        <w:tab w:val="clear" w:pos="1276"/>
        <w:tab w:val="clear" w:pos="5272"/>
        <w:tab w:val="clear" w:pos="9921"/>
      </w:tabs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C0A6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C0A66"/>
  </w:style>
  <w:style w:type="character" w:customStyle="1" w:styleId="DatumChar">
    <w:name w:val="Datum Char"/>
    <w:basedOn w:val="Standardstycketeckensnitt"/>
    <w:link w:val="Datum"/>
    <w:uiPriority w:val="99"/>
    <w:semiHidden/>
    <w:rsid w:val="009C0A66"/>
    <w:rPr>
      <w:rFonts w:eastAsia="Times New Roman" w:cstheme="minorHAnsi"/>
      <w:szCs w:val="20"/>
      <w:lang w:val="sv-SE" w:eastAsia="sv-SE"/>
    </w:rPr>
  </w:style>
  <w:style w:type="character" w:styleId="Diskretbetoning">
    <w:name w:val="Subtle Emphasis"/>
    <w:basedOn w:val="Standardstycketeckensnitt"/>
    <w:uiPriority w:val="19"/>
    <w:semiHidden/>
    <w:rsid w:val="009C0A66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9C0A66"/>
    <w:rPr>
      <w:smallCaps/>
      <w:color w:val="5A5A5A" w:themeColor="text1" w:themeTint="A5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C0A66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C0A66"/>
    <w:rPr>
      <w:rFonts w:ascii="Segoe UI" w:eastAsia="Times New Roman" w:hAnsi="Segoe UI" w:cs="Segoe UI"/>
      <w:sz w:val="16"/>
      <w:szCs w:val="16"/>
      <w:lang w:val="sv-SE" w:eastAsia="sv-SE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C0A66"/>
    <w:pPr>
      <w:spacing w:before="0"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C0A66"/>
    <w:rPr>
      <w:rFonts w:eastAsia="Times New Roman" w:cstheme="minorHAnsi"/>
      <w:szCs w:val="20"/>
      <w:lang w:val="sv-SE" w:eastAsia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9C0A66"/>
    <w:pPr>
      <w:tabs>
        <w:tab w:val="clear" w:pos="1276"/>
        <w:tab w:val="clear" w:pos="5272"/>
        <w:tab w:val="clear" w:pos="9921"/>
      </w:tabs>
      <w:spacing w:after="0"/>
      <w:ind w:left="0"/>
    </w:pPr>
  </w:style>
  <w:style w:type="character" w:styleId="Fotnotsreferens">
    <w:name w:val="footnote reference"/>
    <w:basedOn w:val="Standardstycketeckensnitt"/>
    <w:uiPriority w:val="99"/>
    <w:semiHidden/>
    <w:unhideWhenUsed/>
    <w:rsid w:val="009C0A66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C0A66"/>
    <w:pPr>
      <w:spacing w:before="0" w:after="0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C0A66"/>
    <w:rPr>
      <w:rFonts w:eastAsia="Times New Roman" w:cstheme="minorHAnsi"/>
      <w:sz w:val="20"/>
      <w:szCs w:val="20"/>
      <w:lang w:val="sv-SE" w:eastAsia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C0A66"/>
    <w:pPr>
      <w:spacing w:before="0"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C0A66"/>
    <w:rPr>
      <w:rFonts w:eastAsia="Times New Roman" w:cstheme="minorHAnsi"/>
      <w:i/>
      <w:iCs/>
      <w:szCs w:val="20"/>
      <w:lang w:val="sv-SE" w:eastAsia="sv-SE"/>
    </w:rPr>
  </w:style>
  <w:style w:type="character" w:styleId="HTML-akronym">
    <w:name w:val="HTML Acronym"/>
    <w:basedOn w:val="Standardstycketeckensnitt"/>
    <w:uiPriority w:val="99"/>
    <w:semiHidden/>
    <w:unhideWhenUsed/>
    <w:rsid w:val="009C0A66"/>
  </w:style>
  <w:style w:type="character" w:styleId="HTML-citat">
    <w:name w:val="HTML Cite"/>
    <w:basedOn w:val="Standardstycketeckensnitt"/>
    <w:uiPriority w:val="99"/>
    <w:semiHidden/>
    <w:unhideWhenUsed/>
    <w:rsid w:val="009C0A66"/>
    <w:rPr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9C0A66"/>
    <w:rPr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9C0A66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C0A66"/>
    <w:pPr>
      <w:spacing w:before="0" w:after="0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C0A66"/>
    <w:rPr>
      <w:rFonts w:ascii="Consolas" w:eastAsia="Times New Roman" w:hAnsi="Consolas" w:cstheme="minorHAnsi"/>
      <w:sz w:val="20"/>
      <w:szCs w:val="20"/>
      <w:lang w:val="sv-SE" w:eastAsia="sv-SE"/>
    </w:rPr>
  </w:style>
  <w:style w:type="character" w:styleId="HTML-kod">
    <w:name w:val="HTML Code"/>
    <w:basedOn w:val="Standardstycketeckensnitt"/>
    <w:uiPriority w:val="99"/>
    <w:semiHidden/>
    <w:unhideWhenUsed/>
    <w:rsid w:val="009C0A66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C0A66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C0A66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C0A66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0A66"/>
    <w:pPr>
      <w:tabs>
        <w:tab w:val="clear" w:pos="1276"/>
        <w:tab w:val="clear" w:pos="5272"/>
        <w:tab w:val="clear" w:pos="9921"/>
      </w:tabs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0A66"/>
    <w:pPr>
      <w:tabs>
        <w:tab w:val="clear" w:pos="1276"/>
        <w:tab w:val="clear" w:pos="5272"/>
        <w:tab w:val="clear" w:pos="9921"/>
      </w:tabs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0A66"/>
    <w:pPr>
      <w:tabs>
        <w:tab w:val="clear" w:pos="1276"/>
        <w:tab w:val="clear" w:pos="5272"/>
        <w:tab w:val="clear" w:pos="9921"/>
      </w:tabs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0A66"/>
    <w:pPr>
      <w:tabs>
        <w:tab w:val="clear" w:pos="1276"/>
        <w:tab w:val="clear" w:pos="5272"/>
        <w:tab w:val="clear" w:pos="9921"/>
      </w:tabs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0A66"/>
    <w:pPr>
      <w:tabs>
        <w:tab w:val="clear" w:pos="1276"/>
        <w:tab w:val="clear" w:pos="5272"/>
        <w:tab w:val="clear" w:pos="9921"/>
      </w:tabs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0A66"/>
    <w:pPr>
      <w:tabs>
        <w:tab w:val="clear" w:pos="1276"/>
        <w:tab w:val="clear" w:pos="5272"/>
        <w:tab w:val="clear" w:pos="9921"/>
      </w:tabs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0A66"/>
    <w:pPr>
      <w:tabs>
        <w:tab w:val="clear" w:pos="1276"/>
        <w:tab w:val="clear" w:pos="5272"/>
        <w:tab w:val="clear" w:pos="9921"/>
      </w:tabs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0A66"/>
    <w:pPr>
      <w:tabs>
        <w:tab w:val="clear" w:pos="1276"/>
        <w:tab w:val="clear" w:pos="5272"/>
        <w:tab w:val="clear" w:pos="9921"/>
      </w:tabs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0A66"/>
    <w:pPr>
      <w:tabs>
        <w:tab w:val="clear" w:pos="1276"/>
        <w:tab w:val="clear" w:pos="5272"/>
        <w:tab w:val="clear" w:pos="9921"/>
      </w:tabs>
      <w:spacing w:before="0"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C0A6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C0A66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paragraph" w:styleId="Ingetavstnd">
    <w:name w:val="No Spacing"/>
    <w:uiPriority w:val="1"/>
    <w:rsid w:val="009C0A66"/>
    <w:pPr>
      <w:tabs>
        <w:tab w:val="left" w:pos="1276"/>
        <w:tab w:val="left" w:pos="5272"/>
        <w:tab w:val="right" w:pos="9921"/>
      </w:tabs>
      <w:spacing w:after="0" w:line="240" w:lineRule="auto"/>
      <w:ind w:left="1276" w:hanging="1276"/>
    </w:pPr>
    <w:rPr>
      <w:rFonts w:eastAsia="Times New Roman" w:cstheme="minorHAnsi"/>
      <w:szCs w:val="20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C0A6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C0A66"/>
    <w:rPr>
      <w:rFonts w:eastAsia="Times New Roman" w:cstheme="minorHAnsi"/>
      <w:szCs w:val="20"/>
      <w:lang w:val="sv-SE" w:eastAsia="sv-SE"/>
    </w:rPr>
  </w:style>
  <w:style w:type="paragraph" w:styleId="Innehll4">
    <w:name w:val="toc 4"/>
    <w:basedOn w:val="Normal"/>
    <w:next w:val="Normal"/>
    <w:autoRedefine/>
    <w:uiPriority w:val="39"/>
    <w:semiHidden/>
    <w:rsid w:val="009C0A66"/>
    <w:pPr>
      <w:tabs>
        <w:tab w:val="clear" w:pos="1276"/>
        <w:tab w:val="clear" w:pos="5272"/>
        <w:tab w:val="clear" w:pos="9921"/>
      </w:tabs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rsid w:val="009C0A66"/>
    <w:pPr>
      <w:tabs>
        <w:tab w:val="clear" w:pos="1276"/>
        <w:tab w:val="clear" w:pos="5272"/>
        <w:tab w:val="clear" w:pos="9921"/>
      </w:tabs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rsid w:val="009C0A66"/>
    <w:pPr>
      <w:tabs>
        <w:tab w:val="clear" w:pos="1276"/>
        <w:tab w:val="clear" w:pos="5272"/>
        <w:tab w:val="clear" w:pos="9921"/>
      </w:tabs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9C0A66"/>
    <w:pPr>
      <w:tabs>
        <w:tab w:val="clear" w:pos="1276"/>
        <w:tab w:val="clear" w:pos="5272"/>
        <w:tab w:val="clear" w:pos="9921"/>
      </w:tabs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rsid w:val="009C0A66"/>
    <w:pPr>
      <w:tabs>
        <w:tab w:val="clear" w:pos="1276"/>
        <w:tab w:val="clear" w:pos="5272"/>
        <w:tab w:val="clear" w:pos="9921"/>
      </w:tabs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rsid w:val="009C0A66"/>
    <w:pPr>
      <w:tabs>
        <w:tab w:val="clear" w:pos="1276"/>
        <w:tab w:val="clear" w:pos="5272"/>
        <w:tab w:val="clear" w:pos="9921"/>
      </w:tabs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9C0A66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C0A66"/>
    <w:rPr>
      <w:rFonts w:eastAsia="Times New Roman" w:cstheme="minorHAnsi"/>
      <w:sz w:val="20"/>
      <w:szCs w:val="20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C0A66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C0A6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C0A66"/>
    <w:rPr>
      <w:rFonts w:eastAsia="Times New Roman" w:cstheme="minorHAnsi"/>
      <w:b/>
      <w:bCs/>
      <w:sz w:val="20"/>
      <w:szCs w:val="20"/>
      <w:lang w:val="sv-SE" w:eastAsia="sv-SE"/>
    </w:rPr>
  </w:style>
  <w:style w:type="paragraph" w:styleId="Lista">
    <w:name w:val="List"/>
    <w:basedOn w:val="Normal"/>
    <w:uiPriority w:val="99"/>
    <w:semiHidden/>
    <w:unhideWhenUsed/>
    <w:rsid w:val="009C0A6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C0A6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C0A6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C0A6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C0A6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C0A66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C0A66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C0A66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C0A66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C0A66"/>
    <w:pPr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C0A66"/>
  </w:style>
  <w:style w:type="paragraph" w:styleId="Makrotext">
    <w:name w:val="macro"/>
    <w:link w:val="MakrotextChar"/>
    <w:uiPriority w:val="99"/>
    <w:semiHidden/>
    <w:unhideWhenUsed/>
    <w:rsid w:val="009C0A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ind w:left="1276" w:hanging="1276"/>
    </w:pPr>
    <w:rPr>
      <w:rFonts w:ascii="Consolas" w:eastAsia="Times New Roman" w:hAnsi="Consolas" w:cstheme="minorHAnsi"/>
      <w:sz w:val="20"/>
      <w:szCs w:val="20"/>
      <w:lang w:val="sv-SE" w:eastAsia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C0A66"/>
    <w:rPr>
      <w:rFonts w:ascii="Consolas" w:eastAsia="Times New Roman" w:hAnsi="Consolas" w:cstheme="minorHAnsi"/>
      <w:sz w:val="20"/>
      <w:szCs w:val="20"/>
      <w:lang w:val="sv-SE" w:eastAsia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C0A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C0A66"/>
    <w:rPr>
      <w:rFonts w:asciiTheme="majorHAnsi" w:eastAsiaTheme="majorEastAsia" w:hAnsiTheme="majorHAnsi" w:cstheme="majorBidi"/>
      <w:sz w:val="24"/>
      <w:szCs w:val="24"/>
      <w:shd w:val="pct20" w:color="auto" w:fill="auto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9C0A6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C0A66"/>
    <w:pPr>
      <w:ind w:left="1304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C0A66"/>
    <w:pPr>
      <w:spacing w:before="0"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C0A66"/>
    <w:rPr>
      <w:rFonts w:ascii="Consolas" w:eastAsia="Times New Roman" w:hAnsi="Consolas" w:cstheme="minorHAnsi"/>
      <w:sz w:val="21"/>
      <w:szCs w:val="21"/>
      <w:lang w:val="sv-SE" w:eastAsia="sv-SE"/>
    </w:rPr>
  </w:style>
  <w:style w:type="character" w:styleId="Radnummer">
    <w:name w:val="line number"/>
    <w:basedOn w:val="Standardstycketeckensnitt"/>
    <w:uiPriority w:val="99"/>
    <w:semiHidden/>
    <w:unhideWhenUsed/>
    <w:rsid w:val="009C0A66"/>
  </w:style>
  <w:style w:type="paragraph" w:styleId="Rubrik">
    <w:name w:val="Title"/>
    <w:basedOn w:val="Normal"/>
    <w:next w:val="Normal"/>
    <w:link w:val="RubrikChar"/>
    <w:uiPriority w:val="10"/>
    <w:semiHidden/>
    <w:rsid w:val="009C0A6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0A66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12"/>
    <w:semiHidden/>
    <w:rsid w:val="009C0A66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val="sv-SE" w:eastAsia="sv-SE"/>
    </w:rPr>
  </w:style>
  <w:style w:type="character" w:customStyle="1" w:styleId="Rubrik8Char">
    <w:name w:val="Rubrik 8 Char"/>
    <w:basedOn w:val="Standardstycketeckensnitt"/>
    <w:link w:val="Rubrik8"/>
    <w:uiPriority w:val="12"/>
    <w:semiHidden/>
    <w:rsid w:val="009C0A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 w:eastAsia="sv-SE"/>
    </w:rPr>
  </w:style>
  <w:style w:type="character" w:customStyle="1" w:styleId="Rubrik9Char">
    <w:name w:val="Rubrik 9 Char"/>
    <w:basedOn w:val="Standardstycketeckensnitt"/>
    <w:link w:val="Rubrik9"/>
    <w:uiPriority w:val="12"/>
    <w:semiHidden/>
    <w:rsid w:val="009C0A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9C0A66"/>
  </w:style>
  <w:style w:type="paragraph" w:styleId="Signatur">
    <w:name w:val="Signature"/>
    <w:basedOn w:val="Normal"/>
    <w:link w:val="SignaturChar"/>
    <w:uiPriority w:val="99"/>
    <w:semiHidden/>
    <w:unhideWhenUsed/>
    <w:rsid w:val="009C0A66"/>
    <w:pPr>
      <w:spacing w:before="0"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C0A66"/>
    <w:rPr>
      <w:rFonts w:eastAsia="Times New Roman" w:cstheme="minorHAnsi"/>
      <w:szCs w:val="20"/>
      <w:lang w:val="sv-SE" w:eastAsia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C0A66"/>
    <w:pPr>
      <w:spacing w:before="0" w:after="0"/>
    </w:pPr>
    <w:rPr>
      <w:sz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C0A66"/>
    <w:rPr>
      <w:rFonts w:eastAsia="Times New Roman" w:cstheme="minorHAnsi"/>
      <w:sz w:val="20"/>
      <w:szCs w:val="20"/>
      <w:lang w:val="sv-SE" w:eastAsia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9C0A66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9C0A66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9C0A66"/>
    <w:rPr>
      <w:i/>
      <w:iCs/>
      <w:color w:val="5B9BD5" w:themeColor="accent1"/>
    </w:rPr>
  </w:style>
  <w:style w:type="character" w:styleId="Starkreferens">
    <w:name w:val="Intense Reference"/>
    <w:basedOn w:val="Standardstycketeckensnitt"/>
    <w:uiPriority w:val="32"/>
    <w:semiHidden/>
    <w:rsid w:val="009C0A66"/>
    <w:rPr>
      <w:b/>
      <w:bCs/>
      <w:smallCaps/>
      <w:color w:val="5B9BD5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C0A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0A66"/>
    <w:rPr>
      <w:rFonts w:eastAsia="Times New Roman" w:cstheme="minorHAnsi"/>
      <w:i/>
      <w:iCs/>
      <w:color w:val="5B9BD5" w:themeColor="accent1"/>
      <w:szCs w:val="20"/>
      <w:lang w:val="sv-SE" w:eastAsia="sv-SE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9C0A66"/>
    <w:pPr>
      <w:numPr>
        <w:ilvl w:val="1"/>
      </w:numPr>
      <w:spacing w:after="160"/>
      <w:ind w:left="1276" w:hanging="1276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0A66"/>
    <w:rPr>
      <w:rFonts w:eastAsiaTheme="minorEastAsia"/>
      <w:color w:val="5A5A5A" w:themeColor="text1" w:themeTint="A5"/>
      <w:spacing w:val="15"/>
      <w:lang w:val="sv-SE" w:eastAsia="sv-SE"/>
    </w:rPr>
  </w:style>
  <w:style w:type="paragraph" w:customStyle="1" w:styleId="Indrag3">
    <w:name w:val="Indrag 3"/>
    <w:basedOn w:val="Normal"/>
    <w:uiPriority w:val="2"/>
    <w:qFormat/>
    <w:rsid w:val="00CF752B"/>
    <w:pPr>
      <w:tabs>
        <w:tab w:val="clear" w:pos="1276"/>
        <w:tab w:val="left" w:pos="1610"/>
      </w:tabs>
      <w:ind w:left="1610" w:hanging="1610"/>
      <w:contextualSpacing/>
    </w:pPr>
  </w:style>
  <w:style w:type="table" w:customStyle="1" w:styleId="BDTabell1">
    <w:name w:val="BD Tabell1"/>
    <w:basedOn w:val="Normaltabell"/>
    <w:uiPriority w:val="99"/>
    <w:rsid w:val="00B31DB7"/>
    <w:pPr>
      <w:spacing w:after="0" w:line="240" w:lineRule="auto"/>
    </w:pPr>
    <w:tblPr/>
    <w:tblStylePr w:type="firstRow">
      <w:rPr>
        <w:rFonts w:asciiTheme="majorHAnsi" w:hAnsiTheme="majorHAnsi"/>
        <w:b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ndrag93mm">
    <w:name w:val="Indrag 93mm"/>
    <w:basedOn w:val="Normal"/>
    <w:uiPriority w:val="2"/>
    <w:qFormat/>
    <w:rsid w:val="00ED339D"/>
    <w:pPr>
      <w:ind w:left="5273" w:hanging="5273"/>
    </w:pPr>
  </w:style>
  <w:style w:type="paragraph" w:customStyle="1" w:styleId="Rubrik8beteckningar">
    <w:name w:val="Rubrik 8 (beteckningar)"/>
    <w:basedOn w:val="Normal"/>
    <w:qFormat/>
    <w:rsid w:val="003178BE"/>
    <w:pPr>
      <w:tabs>
        <w:tab w:val="clear" w:pos="5272"/>
        <w:tab w:val="clear" w:pos="6521"/>
        <w:tab w:val="right" w:pos="8930"/>
      </w:tabs>
      <w:spacing w:before="360" w:after="60"/>
    </w:pPr>
    <w:rPr>
      <w:b/>
      <w:caps/>
    </w:rPr>
  </w:style>
  <w:style w:type="character" w:customStyle="1" w:styleId="apple-converted-space">
    <w:name w:val="apple-converted-space"/>
    <w:basedOn w:val="Standardstycketeckensnitt"/>
    <w:rsid w:val="009D5E6E"/>
  </w:style>
  <w:style w:type="character" w:styleId="Nmn">
    <w:name w:val="Mention"/>
    <w:basedOn w:val="Standardstycketeckensnitt"/>
    <w:uiPriority w:val="99"/>
    <w:semiHidden/>
    <w:unhideWhenUsed/>
    <w:rsid w:val="00ED2D27"/>
    <w:rPr>
      <w:color w:val="2B579A"/>
      <w:shd w:val="clear" w:color="auto" w:fill="E6E6E6"/>
    </w:rPr>
  </w:style>
  <w:style w:type="paragraph" w:customStyle="1" w:styleId="Default">
    <w:name w:val="Default"/>
    <w:rsid w:val="001E0E35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sz w:val="24"/>
      <w:szCs w:val="24"/>
      <w:lang w:val="sv-SE" w:eastAsia="sv-SE"/>
    </w:rPr>
  </w:style>
  <w:style w:type="paragraph" w:customStyle="1" w:styleId="RambollBrdtextChar">
    <w:name w:val="Ramboll Brödtext Char"/>
    <w:link w:val="RambollBrdtextCharChar"/>
    <w:rsid w:val="001E0E35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sv-SE" w:eastAsia="sv-SE"/>
    </w:rPr>
  </w:style>
  <w:style w:type="character" w:customStyle="1" w:styleId="RambollBrdtextCharChar">
    <w:name w:val="Ramboll Brödtext Char Char"/>
    <w:link w:val="RambollBrdtextChar"/>
    <w:rsid w:val="001E0E35"/>
    <w:rPr>
      <w:rFonts w:ascii="Verdana" w:eastAsia="Times New Roman" w:hAnsi="Verdana" w:cs="Times New Roman"/>
      <w:sz w:val="18"/>
      <w:szCs w:val="20"/>
      <w:lang w:val="sv-SE" w:eastAsia="sv-SE"/>
    </w:rPr>
  </w:style>
  <w:style w:type="paragraph" w:customStyle="1" w:styleId="REDArub4">
    <w:name w:val="REDArub4"/>
    <w:basedOn w:val="Normal"/>
    <w:next w:val="Normal"/>
    <w:link w:val="REDArub4Char"/>
    <w:rsid w:val="001E0E35"/>
    <w:pPr>
      <w:keepNext/>
      <w:keepLines/>
      <w:tabs>
        <w:tab w:val="clear" w:pos="1276"/>
        <w:tab w:val="clear" w:pos="5272"/>
        <w:tab w:val="clear" w:pos="6521"/>
        <w:tab w:val="clear" w:pos="9921"/>
        <w:tab w:val="right" w:pos="8647"/>
        <w:tab w:val="right" w:pos="9214"/>
        <w:tab w:val="right" w:pos="9498"/>
      </w:tabs>
      <w:suppressAutoHyphens/>
      <w:spacing w:before="240" w:after="200"/>
      <w:ind w:right="1843"/>
      <w:outlineLvl w:val="3"/>
    </w:pPr>
    <w:rPr>
      <w:rFonts w:ascii="Arial" w:hAnsi="Arial" w:cs="Arial"/>
      <w:b/>
      <w:sz w:val="26"/>
      <w:szCs w:val="26"/>
      <w:lang w:eastAsia="en-US"/>
    </w:rPr>
  </w:style>
  <w:style w:type="character" w:customStyle="1" w:styleId="REDArub4Char">
    <w:name w:val="REDArub4 Char"/>
    <w:link w:val="REDArub4"/>
    <w:rsid w:val="001E0E35"/>
    <w:rPr>
      <w:rFonts w:ascii="Arial" w:eastAsia="Times New Roman" w:hAnsi="Arial" w:cs="Arial"/>
      <w:b/>
      <w:sz w:val="26"/>
      <w:szCs w:val="26"/>
      <w:lang w:val="sv-SE"/>
    </w:rPr>
  </w:style>
  <w:style w:type="paragraph" w:customStyle="1" w:styleId="REDAbesktext">
    <w:name w:val="REDAbesktext"/>
    <w:basedOn w:val="Normal"/>
    <w:link w:val="REDAbesktextChar"/>
    <w:rsid w:val="00761548"/>
    <w:pPr>
      <w:tabs>
        <w:tab w:val="clear" w:pos="1276"/>
        <w:tab w:val="clear" w:pos="5272"/>
        <w:tab w:val="clear" w:pos="6521"/>
        <w:tab w:val="clear" w:pos="9921"/>
        <w:tab w:val="right" w:pos="8647"/>
        <w:tab w:val="right" w:pos="9214"/>
        <w:tab w:val="right" w:pos="9497"/>
      </w:tabs>
      <w:spacing w:before="80" w:after="200"/>
      <w:ind w:right="1842" w:firstLine="0"/>
    </w:pPr>
    <w:rPr>
      <w:rFonts w:ascii="Arial" w:hAnsi="Arial" w:cs="Times New Roman"/>
      <w:szCs w:val="22"/>
      <w:lang w:eastAsia="en-US"/>
    </w:rPr>
  </w:style>
  <w:style w:type="paragraph" w:customStyle="1" w:styleId="REDArub3">
    <w:name w:val="REDArub3"/>
    <w:basedOn w:val="Normal"/>
    <w:next w:val="REDAbesktext"/>
    <w:rsid w:val="00F63AF5"/>
    <w:pPr>
      <w:keepNext/>
      <w:keepLines/>
      <w:tabs>
        <w:tab w:val="clear" w:pos="1276"/>
        <w:tab w:val="clear" w:pos="5272"/>
        <w:tab w:val="clear" w:pos="6521"/>
        <w:tab w:val="clear" w:pos="9921"/>
        <w:tab w:val="right" w:pos="8647"/>
        <w:tab w:val="right" w:pos="9214"/>
        <w:tab w:val="right" w:pos="9498"/>
      </w:tabs>
      <w:suppressAutoHyphens/>
      <w:spacing w:before="240" w:after="200"/>
      <w:ind w:right="1843"/>
      <w:outlineLvl w:val="2"/>
    </w:pPr>
    <w:rPr>
      <w:rFonts w:ascii="Arial" w:hAnsi="Arial" w:cs="Times New Roman"/>
      <w:b/>
      <w:caps/>
      <w:sz w:val="26"/>
      <w:szCs w:val="26"/>
      <w:lang w:eastAsia="en-US"/>
    </w:rPr>
  </w:style>
  <w:style w:type="paragraph" w:customStyle="1" w:styleId="REDArub5">
    <w:name w:val="REDArub5"/>
    <w:basedOn w:val="Normal"/>
    <w:next w:val="REDAbesktext"/>
    <w:rsid w:val="00F63AF5"/>
    <w:pPr>
      <w:keepNext/>
      <w:keepLines/>
      <w:tabs>
        <w:tab w:val="clear" w:pos="1276"/>
        <w:tab w:val="clear" w:pos="5272"/>
        <w:tab w:val="clear" w:pos="6521"/>
        <w:tab w:val="clear" w:pos="9921"/>
        <w:tab w:val="right" w:pos="8647"/>
        <w:tab w:val="right" w:pos="9214"/>
        <w:tab w:val="right" w:pos="9498"/>
      </w:tabs>
      <w:suppressAutoHyphens/>
      <w:spacing w:before="240" w:after="200"/>
      <w:ind w:right="1843"/>
      <w:outlineLvl w:val="4"/>
    </w:pPr>
    <w:rPr>
      <w:rFonts w:ascii="Arial" w:hAnsi="Arial" w:cs="Times New Roman"/>
      <w:b/>
      <w:sz w:val="26"/>
      <w:szCs w:val="26"/>
      <w:lang w:eastAsia="en-US"/>
    </w:rPr>
  </w:style>
  <w:style w:type="paragraph" w:customStyle="1" w:styleId="REDArub7">
    <w:name w:val="REDArub7"/>
    <w:basedOn w:val="Normal"/>
    <w:next w:val="REDAbesktext"/>
    <w:link w:val="REDArub7Char"/>
    <w:rsid w:val="00F63AF5"/>
    <w:pPr>
      <w:keepNext/>
      <w:keepLines/>
      <w:tabs>
        <w:tab w:val="clear" w:pos="1276"/>
        <w:tab w:val="clear" w:pos="5272"/>
        <w:tab w:val="clear" w:pos="6521"/>
        <w:tab w:val="clear" w:pos="9921"/>
        <w:tab w:val="right" w:pos="8647"/>
        <w:tab w:val="right" w:pos="9214"/>
        <w:tab w:val="right" w:pos="9498"/>
      </w:tabs>
      <w:suppressAutoHyphens/>
      <w:spacing w:before="240" w:after="200"/>
      <w:ind w:right="1843"/>
      <w:outlineLvl w:val="6"/>
    </w:pPr>
    <w:rPr>
      <w:rFonts w:ascii="Arial" w:hAnsi="Arial" w:cs="Times New Roman"/>
      <w:b/>
      <w:sz w:val="26"/>
      <w:szCs w:val="26"/>
      <w:lang w:eastAsia="en-US"/>
    </w:rPr>
  </w:style>
  <w:style w:type="character" w:customStyle="1" w:styleId="REDArub7Char">
    <w:name w:val="REDArub7 Char"/>
    <w:link w:val="REDArub7"/>
    <w:rsid w:val="00F63AF5"/>
    <w:rPr>
      <w:rFonts w:ascii="Arial" w:eastAsia="Times New Roman" w:hAnsi="Arial" w:cs="Times New Roman"/>
      <w:b/>
      <w:sz w:val="26"/>
      <w:szCs w:val="26"/>
      <w:lang w:val="sv-SE"/>
    </w:rPr>
  </w:style>
  <w:style w:type="paragraph" w:customStyle="1" w:styleId="REDArub6">
    <w:name w:val="REDArub6"/>
    <w:basedOn w:val="Normal"/>
    <w:next w:val="REDAbesktext"/>
    <w:link w:val="REDArub6Char"/>
    <w:rsid w:val="00F63AF5"/>
    <w:pPr>
      <w:keepNext/>
      <w:keepLines/>
      <w:tabs>
        <w:tab w:val="clear" w:pos="1276"/>
        <w:tab w:val="clear" w:pos="5272"/>
        <w:tab w:val="clear" w:pos="6521"/>
        <w:tab w:val="clear" w:pos="9921"/>
        <w:tab w:val="right" w:pos="8647"/>
        <w:tab w:val="right" w:pos="9214"/>
        <w:tab w:val="right" w:pos="9498"/>
      </w:tabs>
      <w:suppressAutoHyphens/>
      <w:spacing w:before="240" w:after="200"/>
      <w:ind w:right="1843"/>
      <w:outlineLvl w:val="5"/>
    </w:pPr>
    <w:rPr>
      <w:rFonts w:ascii="Arial" w:hAnsi="Arial" w:cs="Times New Roman"/>
      <w:b/>
      <w:sz w:val="26"/>
      <w:szCs w:val="26"/>
      <w:lang w:eastAsia="en-US"/>
    </w:rPr>
  </w:style>
  <w:style w:type="character" w:customStyle="1" w:styleId="REDArub6Char">
    <w:name w:val="REDArub6 Char"/>
    <w:link w:val="REDArub6"/>
    <w:rsid w:val="00F63AF5"/>
    <w:rPr>
      <w:rFonts w:ascii="Arial" w:eastAsia="Times New Roman" w:hAnsi="Arial" w:cs="Times New Roman"/>
      <w:b/>
      <w:sz w:val="26"/>
      <w:szCs w:val="26"/>
      <w:lang w:val="sv-SE"/>
    </w:rPr>
  </w:style>
  <w:style w:type="paragraph" w:customStyle="1" w:styleId="REDArub2">
    <w:name w:val="REDArub2"/>
    <w:basedOn w:val="Normal"/>
    <w:next w:val="REDAbesktext"/>
    <w:rsid w:val="00F63AF5"/>
    <w:pPr>
      <w:keepNext/>
      <w:keepLines/>
      <w:tabs>
        <w:tab w:val="clear" w:pos="1276"/>
        <w:tab w:val="clear" w:pos="5272"/>
        <w:tab w:val="clear" w:pos="6521"/>
        <w:tab w:val="clear" w:pos="9921"/>
        <w:tab w:val="right" w:pos="8647"/>
        <w:tab w:val="right" w:pos="9214"/>
        <w:tab w:val="right" w:pos="9498"/>
      </w:tabs>
      <w:suppressAutoHyphens/>
      <w:spacing w:before="240" w:after="200"/>
      <w:ind w:right="1843"/>
      <w:outlineLvl w:val="1"/>
    </w:pPr>
    <w:rPr>
      <w:rFonts w:ascii="Arial" w:hAnsi="Arial" w:cs="Times New Roman"/>
      <w:b/>
      <w:caps/>
      <w:sz w:val="26"/>
      <w:szCs w:val="26"/>
      <w:lang w:eastAsia="en-US"/>
    </w:rPr>
  </w:style>
  <w:style w:type="character" w:customStyle="1" w:styleId="REDAbesktextChar">
    <w:name w:val="REDAbesktext Char"/>
    <w:link w:val="REDAbesktext"/>
    <w:locked/>
    <w:rsid w:val="00241A6F"/>
    <w:rPr>
      <w:rFonts w:ascii="Arial" w:eastAsia="Times New Roman" w:hAnsi="Arial" w:cs="Times New Roman"/>
      <w:lang w:val="sv-SE"/>
    </w:rPr>
  </w:style>
  <w:style w:type="character" w:customStyle="1" w:styleId="ui-provider">
    <w:name w:val="ui-provider"/>
    <w:basedOn w:val="Standardstycketeckensnitt"/>
    <w:rsid w:val="005B7FBA"/>
  </w:style>
  <w:style w:type="character" w:customStyle="1" w:styleId="ListstyckeChar">
    <w:name w:val="Liststycke Char"/>
    <w:basedOn w:val="Standardstycketeckensnitt"/>
    <w:link w:val="Liststycke"/>
    <w:uiPriority w:val="34"/>
    <w:rsid w:val="005A1A3E"/>
    <w:rPr>
      <w:rFonts w:eastAsia="Times New Roman" w:cstheme="minorHAnsi"/>
      <w:szCs w:val="20"/>
      <w:lang w:val="sv-SE" w:eastAsia="sv-SE"/>
    </w:rPr>
  </w:style>
  <w:style w:type="paragraph" w:customStyle="1" w:styleId="pf0">
    <w:name w:val="pf0"/>
    <w:basedOn w:val="Normal"/>
    <w:rsid w:val="003D5A6B"/>
    <w:pPr>
      <w:tabs>
        <w:tab w:val="clear" w:pos="1276"/>
        <w:tab w:val="clear" w:pos="5272"/>
        <w:tab w:val="clear" w:pos="6521"/>
        <w:tab w:val="clear" w:pos="9921"/>
      </w:tabs>
      <w:spacing w:before="100" w:beforeAutospacing="1" w:after="100" w:afterAutospacing="1"/>
      <w:ind w:left="0" w:right="0" w:firstLine="0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Standardstycketeckensnitt"/>
    <w:rsid w:val="003D5A6B"/>
    <w:rPr>
      <w:rFonts w:ascii="Segoe UI" w:hAnsi="Segoe UI" w:cs="Segoe UI" w:hint="default"/>
      <w:sz w:val="18"/>
      <w:szCs w:val="18"/>
    </w:rPr>
  </w:style>
  <w:style w:type="paragraph" w:customStyle="1" w:styleId="Rubrikliten">
    <w:name w:val="Rubrik liten"/>
    <w:basedOn w:val="Rubrik5"/>
    <w:link w:val="RubriklitenChar"/>
    <w:qFormat/>
    <w:rsid w:val="00810A28"/>
    <w:pPr>
      <w:spacing w:after="0"/>
      <w:ind w:firstLine="0"/>
    </w:pPr>
  </w:style>
  <w:style w:type="character" w:customStyle="1" w:styleId="RubriklitenChar">
    <w:name w:val="Rubrik liten Char"/>
    <w:basedOn w:val="Standardstycketeckensnitt"/>
    <w:link w:val="Rubrikliten"/>
    <w:rsid w:val="00810A28"/>
    <w:rPr>
      <w:rFonts w:asciiTheme="majorHAnsi" w:eastAsia="Times New Roman" w:hAnsiTheme="majorHAnsi" w:cs="Times New Roman"/>
      <w:i/>
      <w:szCs w:val="20"/>
      <w:lang w:val="sv-SE" w:eastAsia="sv-SE"/>
    </w:rPr>
  </w:style>
  <w:style w:type="paragraph" w:customStyle="1" w:styleId="SBKravtext">
    <w:name w:val="SB Kravtext"/>
    <w:link w:val="SBKravtextChar"/>
    <w:rsid w:val="003346F2"/>
    <w:pPr>
      <w:tabs>
        <w:tab w:val="left" w:pos="2835"/>
        <w:tab w:val="left" w:pos="4253"/>
        <w:tab w:val="left" w:pos="5670"/>
        <w:tab w:val="left" w:pos="7088"/>
        <w:tab w:val="left" w:pos="8505"/>
      </w:tabs>
      <w:spacing w:before="100" w:after="100" w:line="240" w:lineRule="auto"/>
      <w:ind w:left="1474" w:right="284"/>
    </w:pPr>
    <w:rPr>
      <w:rFonts w:ascii="Arial" w:eastAsia="Times New Roman" w:hAnsi="Arial" w:cs="Times New Roman"/>
      <w:sz w:val="20"/>
      <w:szCs w:val="20"/>
      <w:lang w:val="sv-SE" w:eastAsia="sv-SE"/>
    </w:rPr>
  </w:style>
  <w:style w:type="character" w:customStyle="1" w:styleId="SBKravtextChar">
    <w:name w:val="SB Kravtext Char"/>
    <w:basedOn w:val="Standardstycketeckensnitt"/>
    <w:link w:val="SBKravtext"/>
    <w:rsid w:val="003346F2"/>
    <w:rPr>
      <w:rFonts w:ascii="Arial" w:eastAsia="Times New Roman" w:hAnsi="Arial" w:cs="Times New Roman"/>
      <w:sz w:val="20"/>
      <w:szCs w:val="20"/>
      <w:lang w:val="sv-SE" w:eastAsia="sv-SE"/>
    </w:rPr>
  </w:style>
  <w:style w:type="character" w:customStyle="1" w:styleId="SBOkodadrubrik1Char">
    <w:name w:val="SB Okodad rubrik 1 Char"/>
    <w:basedOn w:val="SBKravtextChar"/>
    <w:link w:val="SBOkodadrubrik1"/>
    <w:rsid w:val="002F0E26"/>
    <w:rPr>
      <w:rFonts w:ascii="Arial" w:eastAsia="Times New Roman" w:hAnsi="Arial" w:cs="Times New Roman"/>
      <w:b/>
      <w:i/>
      <w:caps/>
      <w:sz w:val="24"/>
      <w:szCs w:val="20"/>
      <w:lang w:val="sv-SE" w:eastAsia="sv-SE"/>
    </w:rPr>
  </w:style>
  <w:style w:type="paragraph" w:customStyle="1" w:styleId="SBOkodadrubrik1">
    <w:name w:val="SB Okodad rubrik 1"/>
    <w:basedOn w:val="SBKravtext"/>
    <w:next w:val="SBKravtext"/>
    <w:link w:val="SBOkodadrubrik1Char"/>
    <w:rsid w:val="002F0E26"/>
    <w:pPr>
      <w:keepNext/>
      <w:keepLines/>
      <w:widowControl w:val="0"/>
      <w:suppressAutoHyphens/>
      <w:spacing w:before="200"/>
    </w:pPr>
    <w:rPr>
      <w:b/>
      <w:i/>
      <w:caps/>
      <w:sz w:val="24"/>
      <w:lang w:val="en-US"/>
    </w:rPr>
  </w:style>
  <w:style w:type="character" w:customStyle="1" w:styleId="SBOkodadrubrik2Char">
    <w:name w:val="SB Okodad rubrik 2 Char"/>
    <w:basedOn w:val="SBOkodadrubrik1Char"/>
    <w:link w:val="SBOkodadrubrik2"/>
    <w:rsid w:val="00700C95"/>
    <w:rPr>
      <w:rFonts w:ascii="Arial" w:eastAsia="Times New Roman" w:hAnsi="Arial" w:cs="Times New Roman"/>
      <w:b/>
      <w:i/>
      <w:caps w:val="0"/>
      <w:sz w:val="24"/>
      <w:szCs w:val="20"/>
      <w:lang w:val="sv-SE" w:eastAsia="sv-SE"/>
    </w:rPr>
  </w:style>
  <w:style w:type="paragraph" w:customStyle="1" w:styleId="SBOkodadrubrik3">
    <w:name w:val="SB Okodad rubrik 3"/>
    <w:basedOn w:val="SBOkodadrubrik1"/>
    <w:next w:val="SBKravtext"/>
    <w:link w:val="SBOkodadrubrik3Char"/>
    <w:rsid w:val="00700C95"/>
    <w:pPr>
      <w:tabs>
        <w:tab w:val="left" w:pos="1985"/>
      </w:tabs>
    </w:pPr>
    <w:rPr>
      <w:caps w:val="0"/>
      <w:sz w:val="20"/>
      <w:lang w:val="sv-SE"/>
    </w:rPr>
  </w:style>
  <w:style w:type="paragraph" w:customStyle="1" w:styleId="SBOkodadrubrik2">
    <w:name w:val="SB Okodad rubrik 2"/>
    <w:basedOn w:val="SBOkodadrubrik1"/>
    <w:next w:val="SBKravtext"/>
    <w:link w:val="SBOkodadrubrik2Char"/>
    <w:rsid w:val="00700C95"/>
    <w:rPr>
      <w:caps w:val="0"/>
    </w:rPr>
  </w:style>
  <w:style w:type="character" w:customStyle="1" w:styleId="SBOkodadrubrik3Char">
    <w:name w:val="SB Okodad rubrik 3 Char"/>
    <w:basedOn w:val="SBOkodadrubrik1Char"/>
    <w:link w:val="SBOkodadrubrik3"/>
    <w:rsid w:val="00700C95"/>
    <w:rPr>
      <w:rFonts w:ascii="Arial" w:eastAsia="Times New Roman" w:hAnsi="Arial" w:cs="Times New Roman"/>
      <w:b/>
      <w:i/>
      <w:caps w:val="0"/>
      <w:sz w:val="20"/>
      <w:szCs w:val="20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9231A6"/>
    <w:rPr>
      <w:color w:val="605E5C"/>
      <w:shd w:val="clear" w:color="auto" w:fill="E1DFDD"/>
    </w:rPr>
  </w:style>
  <w:style w:type="table" w:styleId="Oformateradtabell4">
    <w:name w:val="Plain Table 4"/>
    <w:basedOn w:val="Normaltabell"/>
    <w:uiPriority w:val="44"/>
    <w:rsid w:val="003B78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1ljusdekorfrg3">
    <w:name w:val="Grid Table 1 Light Accent 3"/>
    <w:basedOn w:val="Normaltabell"/>
    <w:uiPriority w:val="46"/>
    <w:rsid w:val="00DC3A2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22897C72244B43937CA4DEB14C1025" ma:contentTypeVersion="13" ma:contentTypeDescription="Skapa ett nytt dokument." ma:contentTypeScope="" ma:versionID="4f54dea42138ff5f8a16caf7461b387e">
  <xsd:schema xmlns:xsd="http://www.w3.org/2001/XMLSchema" xmlns:xs="http://www.w3.org/2001/XMLSchema" xmlns:p="http://schemas.microsoft.com/office/2006/metadata/properties" xmlns:ns3="616902e4-a21d-434c-a53d-f54a3e5fceda" xmlns:ns4="c7e498a0-ef99-4bf0-963d-c20706dad0d9" targetNamespace="http://schemas.microsoft.com/office/2006/metadata/properties" ma:root="true" ma:fieldsID="661d90d7c3a710bc39c8dbd490ea525e" ns3:_="" ns4:_="">
    <xsd:import namespace="616902e4-a21d-434c-a53d-f54a3e5fceda"/>
    <xsd:import namespace="c7e498a0-ef99-4bf0-963d-c20706dad0d9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902e4-a21d-434c-a53d-f54a3e5fced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98a0-ef99-4bf0-963d-c20706dad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16902e4-a21d-434c-a53d-f54a3e5fceda" xsi:nil="true"/>
    <MigrationWizIdDocumentLibraryPermissions xmlns="616902e4-a21d-434c-a53d-f54a3e5fceda" xsi:nil="true"/>
    <MigrationWizIdSecurityGroups xmlns="616902e4-a21d-434c-a53d-f54a3e5fceda" xsi:nil="true"/>
    <MigrationWizIdPermissions xmlns="616902e4-a21d-434c-a53d-f54a3e5fceda" xsi:nil="true"/>
    <MigrationWizIdPermissionLevels xmlns="616902e4-a21d-434c-a53d-f54a3e5fceda" xsi:nil="true"/>
  </documentManagement>
</p:properties>
</file>

<file path=customXml/itemProps1.xml><?xml version="1.0" encoding="utf-8"?>
<ds:datastoreItem xmlns:ds="http://schemas.openxmlformats.org/officeDocument/2006/customXml" ds:itemID="{1E3626C0-BF7B-4BEB-A12C-7EA908C15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641D0-2632-481B-9414-524AD44FBE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35DD73-AE80-4026-B297-D968E9DA7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902e4-a21d-434c-a53d-f54a3e5fceda"/>
    <ds:schemaRef ds:uri="c7e498a0-ef99-4bf0-963d-c20706dad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A821BB-5F8C-4DBB-BA85-2E760D9FA63E}">
  <ds:schemaRefs>
    <ds:schemaRef ds:uri="http://schemas.microsoft.com/office/2006/metadata/properties"/>
    <ds:schemaRef ds:uri="http://schemas.microsoft.com/office/infopath/2007/PartnerControls"/>
    <ds:schemaRef ds:uri="616902e4-a21d-434c-a53d-f54a3e5fc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5798</TotalTime>
  <Pages>8</Pages>
  <Words>1584</Words>
  <Characters>8398</Characters>
  <Application>Microsoft Office Word</Application>
  <DocSecurity>0</DocSecurity>
  <Lines>69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Lockner</dc:creator>
  <cp:keywords/>
  <dc:description/>
  <cp:lastModifiedBy>Adam Lockner</cp:lastModifiedBy>
  <cp:revision>83</cp:revision>
  <cp:lastPrinted>2026-02-11T11:12:00Z</cp:lastPrinted>
  <dcterms:created xsi:type="dcterms:W3CDTF">2023-05-30T08:42:00Z</dcterms:created>
  <dcterms:modified xsi:type="dcterms:W3CDTF">2026-02-11T11:13:00Z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BDTemplate">
    <vt:bool>true</vt:bool>
  </property>
  <property fmtid="{D5CDD505-2E9C-101B-9397-08002B2CF9AE}" pid="3" name="ContentTypeId">
    <vt:lpwstr>0x0101005A22897C72244B43937CA4DEB14C1025</vt:lpwstr>
  </property>
</Properties>
</file>